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AA" w:rsidRDefault="002467AA" w:rsidP="002467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Отчет о работе РИП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</w:t>
      </w:r>
      <w:r w:rsidRPr="00990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полугодие 2017 г.</w:t>
      </w:r>
    </w:p>
    <w:p w:rsidR="002467AA" w:rsidRPr="001B2F50" w:rsidRDefault="002467AA" w:rsidP="00226E95">
      <w:pPr>
        <w:spacing w:before="15" w:after="15" w:line="240" w:lineRule="auto"/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</w:pPr>
      <w:r w:rsidRPr="001B2F50">
        <w:rPr>
          <w:rFonts w:ascii="Times New Roman" w:eastAsia="Times New Roman" w:hAnsi="Times New Roman" w:cs="Times New Roman"/>
          <w:color w:val="464451"/>
          <w:sz w:val="24"/>
          <w:szCs w:val="24"/>
          <w:lang w:eastAsia="ru-RU"/>
        </w:rPr>
        <w:t> 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855"/>
        <w:gridCol w:w="1629"/>
        <w:gridCol w:w="3607"/>
      </w:tblGrid>
      <w:tr w:rsidR="002467AA" w:rsidRPr="00CF2617" w:rsidTr="00226E95">
        <w:tc>
          <w:tcPr>
            <w:tcW w:w="1092" w:type="pct"/>
            <w:hideMark/>
          </w:tcPr>
          <w:p w:rsidR="002467AA" w:rsidRPr="007051AA" w:rsidRDefault="002467AA" w:rsidP="0099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7051A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379" w:type="pct"/>
            <w:hideMark/>
          </w:tcPr>
          <w:p w:rsidR="002467AA" w:rsidRPr="007051AA" w:rsidRDefault="002467AA" w:rsidP="0099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7051A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87" w:type="pct"/>
            <w:hideMark/>
          </w:tcPr>
          <w:p w:rsidR="002467AA" w:rsidRPr="007051AA" w:rsidRDefault="002467AA" w:rsidP="0099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7051A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742" w:type="pct"/>
            <w:hideMark/>
          </w:tcPr>
          <w:p w:rsidR="002467AA" w:rsidRPr="007051AA" w:rsidRDefault="002467AA" w:rsidP="0099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7051A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Результаты (количественные и качественные)</w:t>
            </w:r>
          </w:p>
        </w:tc>
      </w:tr>
      <w:tr w:rsidR="002467AA" w:rsidRPr="00CF2617" w:rsidTr="00226E95">
        <w:tc>
          <w:tcPr>
            <w:tcW w:w="1092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Составление аналитической справки</w:t>
            </w:r>
          </w:p>
        </w:tc>
        <w:tc>
          <w:tcPr>
            <w:tcW w:w="1379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Описание результатов исследования</w:t>
            </w:r>
          </w:p>
        </w:tc>
        <w:tc>
          <w:tcPr>
            <w:tcW w:w="787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42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Аналитическая справка по итогам исследования</w:t>
            </w:r>
          </w:p>
        </w:tc>
      </w:tr>
      <w:tr w:rsidR="002467AA" w:rsidRPr="00CF2617" w:rsidTr="00226E95">
        <w:tc>
          <w:tcPr>
            <w:tcW w:w="1092" w:type="pct"/>
            <w:vMerge w:val="restar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Разработка модели </w:t>
            </w:r>
            <w:proofErr w:type="spell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сопровождения деятельности педагога</w:t>
            </w:r>
          </w:p>
        </w:tc>
        <w:tc>
          <w:tcPr>
            <w:tcW w:w="1379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Разработка методического обеспечения модели (ППК)</w:t>
            </w:r>
          </w:p>
        </w:tc>
        <w:tc>
          <w:tcPr>
            <w:tcW w:w="787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1742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Составлен план работы на 2018 год определены перспективы деятельности в рамках РИП, в </w:t>
            </w:r>
            <w:proofErr w:type="spell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т.ч</w:t>
            </w:r>
            <w:proofErr w:type="spellEnd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. план разработки по созданию и деятельности </w:t>
            </w:r>
            <w:proofErr w:type="gram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2467AA" w:rsidRPr="00CF2617" w:rsidTr="00226E95">
        <w:tc>
          <w:tcPr>
            <w:tcW w:w="0" w:type="auto"/>
            <w:vMerge/>
            <w:hideMark/>
          </w:tcPr>
          <w:p w:rsidR="002467AA" w:rsidRPr="001B2F50" w:rsidRDefault="002467AA" w:rsidP="00992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Разработка пакета документов, регламентирующих деятельность тьютора</w:t>
            </w:r>
          </w:p>
        </w:tc>
        <w:tc>
          <w:tcPr>
            <w:tcW w:w="787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октябрь-декабрь 2017</w:t>
            </w:r>
          </w:p>
        </w:tc>
        <w:tc>
          <w:tcPr>
            <w:tcW w:w="1742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Определено основное содержание деятельности тьютора, инновационной разработки по стадиям профессионального развития педагогов, определено содержание деятельности </w:t>
            </w:r>
            <w:proofErr w:type="gram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ПОС</w:t>
            </w:r>
            <w:proofErr w:type="gramEnd"/>
          </w:p>
        </w:tc>
      </w:tr>
      <w:tr w:rsidR="002467AA" w:rsidRPr="00CF2617" w:rsidTr="00226E95">
        <w:tc>
          <w:tcPr>
            <w:tcW w:w="0" w:type="auto"/>
            <w:vMerge/>
            <w:hideMark/>
          </w:tcPr>
          <w:p w:rsidR="002467AA" w:rsidRPr="001B2F50" w:rsidRDefault="002467AA" w:rsidP="00992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Описание модели</w:t>
            </w:r>
          </w:p>
        </w:tc>
        <w:tc>
          <w:tcPr>
            <w:tcW w:w="0" w:type="auto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1742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Скорректирован план совместных мероприятий на 2018 год</w:t>
            </w:r>
          </w:p>
        </w:tc>
      </w:tr>
      <w:tr w:rsidR="002467AA" w:rsidRPr="00CF2617" w:rsidTr="00226E95">
        <w:tc>
          <w:tcPr>
            <w:tcW w:w="1092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Проведение обучающего семинара для представителей ОО-соисполнителей проекта</w:t>
            </w:r>
          </w:p>
        </w:tc>
        <w:tc>
          <w:tcPr>
            <w:tcW w:w="1379" w:type="pct"/>
            <w:hideMark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Размещение информационных данных на сайте ИР</w:t>
            </w:r>
            <w:proofErr w:type="gram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O</w:t>
            </w:r>
            <w:proofErr w:type="gramEnd"/>
          </w:p>
        </w:tc>
        <w:tc>
          <w:tcPr>
            <w:tcW w:w="787" w:type="pct"/>
            <w:hideMark/>
          </w:tcPr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 сентября 2017</w:t>
            </w: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 октября 2017</w:t>
            </w: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 октября 2017</w:t>
            </w: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13 декабря 2017</w:t>
            </w: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CF26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19.декабря 2017</w:t>
            </w:r>
          </w:p>
        </w:tc>
        <w:tc>
          <w:tcPr>
            <w:tcW w:w="1742" w:type="pct"/>
            <w:hideMark/>
          </w:tcPr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Семинар на базе Волжской СШ </w:t>
            </w:r>
            <w:proofErr w:type="spell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Некоузского</w:t>
            </w:r>
            <w:proofErr w:type="spellEnd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МР «ИОМ учащегося»</w:t>
            </w: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Семинар на базе Тутаевского МР «Развитие навыков эффективного общения»</w:t>
            </w: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Семинар «</w:t>
            </w:r>
            <w:proofErr w:type="spell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Тьюторское</w:t>
            </w:r>
            <w:proofErr w:type="spellEnd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сопровождение профессионального развития педагога: наши достижения»</w:t>
            </w:r>
          </w:p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</w:p>
          <w:p w:rsidR="002467AA" w:rsidRPr="00CF2617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Дискуссионная площадка «Эффективные практики профессионального развития педагогов в работе с детьми с рисками школьной </w:t>
            </w:r>
            <w:proofErr w:type="spell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» в рамках межрегиональной научно-практической конференции «Актуальные вопросы развития образования в Ярославской области: итоги 2017 года».</w:t>
            </w:r>
          </w:p>
          <w:p w:rsidR="002467AA" w:rsidRPr="001B2F50" w:rsidRDefault="002467AA" w:rsidP="00992108">
            <w:pPr>
              <w:spacing w:before="120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Семинар на базе Тутаевского МР </w:t>
            </w:r>
            <w:r w:rsidRPr="00CF26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«</w:t>
            </w:r>
            <w:proofErr w:type="spellStart"/>
            <w:r w:rsidRPr="00CF26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Посткурсовое</w:t>
            </w:r>
            <w:proofErr w:type="spellEnd"/>
            <w:r w:rsidRPr="00CF26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сопровождение педагога по освоению новых технологий. </w:t>
            </w:r>
            <w:r w:rsidRPr="00CF261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lastRenderedPageBreak/>
              <w:t>Смысловое чтение»</w:t>
            </w:r>
          </w:p>
        </w:tc>
      </w:tr>
      <w:tr w:rsidR="002467AA" w:rsidRPr="00CF2617" w:rsidTr="00226E95">
        <w:tc>
          <w:tcPr>
            <w:tcW w:w="1092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lastRenderedPageBreak/>
              <w:t>Составление аналитической справки</w:t>
            </w:r>
          </w:p>
        </w:tc>
        <w:tc>
          <w:tcPr>
            <w:tcW w:w="1379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Описание результатов работы</w:t>
            </w:r>
          </w:p>
        </w:tc>
        <w:tc>
          <w:tcPr>
            <w:tcW w:w="787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1742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Аналитическая справка по итогам обобщения опыта работы</w:t>
            </w:r>
          </w:p>
        </w:tc>
      </w:tr>
      <w:tr w:rsidR="002467AA" w:rsidRPr="00CF2617" w:rsidTr="00226E95">
        <w:tc>
          <w:tcPr>
            <w:tcW w:w="1092" w:type="pct"/>
            <w:vMerge w:val="restar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Разработка модели </w:t>
            </w:r>
            <w:proofErr w:type="spell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сопровождения деятельности педагога</w:t>
            </w:r>
          </w:p>
        </w:tc>
        <w:tc>
          <w:tcPr>
            <w:tcW w:w="1379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Разработка методического обеспечения модели (ППК)</w:t>
            </w:r>
          </w:p>
        </w:tc>
        <w:tc>
          <w:tcPr>
            <w:tcW w:w="787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1742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Описание работы по апробации ППК, составленной на основе ИОМ</w:t>
            </w:r>
          </w:p>
        </w:tc>
      </w:tr>
      <w:tr w:rsidR="002467AA" w:rsidRPr="00CF2617" w:rsidTr="00226E95">
        <w:tc>
          <w:tcPr>
            <w:tcW w:w="1092" w:type="pct"/>
            <w:vMerge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Разработка пакета документов, регламентирующих деятельность тьютора</w:t>
            </w:r>
          </w:p>
        </w:tc>
        <w:tc>
          <w:tcPr>
            <w:tcW w:w="787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1742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gram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Определена</w:t>
            </w:r>
            <w:proofErr w:type="gramEnd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основные направления деятельности тьютора по проектированию индивидуальных образовательных маршрутов</w:t>
            </w:r>
          </w:p>
        </w:tc>
      </w:tr>
      <w:tr w:rsidR="002467AA" w:rsidRPr="00CF2617" w:rsidTr="00226E95">
        <w:tc>
          <w:tcPr>
            <w:tcW w:w="1092" w:type="pct"/>
            <w:vMerge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Описание модели</w:t>
            </w:r>
          </w:p>
        </w:tc>
        <w:tc>
          <w:tcPr>
            <w:tcW w:w="787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1742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Совместное планирование деятельности тьютора на 4 квартал 2017 года</w:t>
            </w:r>
          </w:p>
        </w:tc>
      </w:tr>
      <w:tr w:rsidR="002467AA" w:rsidRPr="00CF2617" w:rsidTr="00226E95">
        <w:tc>
          <w:tcPr>
            <w:tcW w:w="1092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Проведение обучающего семинара для представителей ОО-соисполнителей проекта</w:t>
            </w:r>
          </w:p>
        </w:tc>
        <w:tc>
          <w:tcPr>
            <w:tcW w:w="1379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Размещение информационных данных на сайте ИР</w:t>
            </w:r>
            <w:proofErr w:type="gram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O</w:t>
            </w:r>
            <w:proofErr w:type="gramEnd"/>
          </w:p>
        </w:tc>
        <w:tc>
          <w:tcPr>
            <w:tcW w:w="787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Август-сентябрь 2017</w:t>
            </w:r>
          </w:p>
        </w:tc>
        <w:tc>
          <w:tcPr>
            <w:tcW w:w="1742" w:type="pct"/>
          </w:tcPr>
          <w:p w:rsidR="002467AA" w:rsidRPr="001B2F50" w:rsidRDefault="002467AA" w:rsidP="00992108">
            <w:pPr>
              <w:spacing w:before="13" w:after="13" w:line="240" w:lineRule="auto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Разработка методических рекомендаций «Особенности </w:t>
            </w:r>
            <w:proofErr w:type="spellStart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1B2F50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сопровождения профессионального развития взрослых»</w:t>
            </w:r>
          </w:p>
        </w:tc>
      </w:tr>
    </w:tbl>
    <w:p w:rsidR="002467AA" w:rsidRDefault="002467AA" w:rsidP="002467A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67AA" w:rsidRDefault="002467AA" w:rsidP="002467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467AA" w:rsidRDefault="002467AA" w:rsidP="002467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90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Отчет о работе РИП за </w:t>
      </w:r>
      <w:r w:rsidRPr="00990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9904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полугодие 2017 г.</w:t>
      </w:r>
    </w:p>
    <w:p w:rsidR="002467AA" w:rsidRPr="00990413" w:rsidRDefault="002467AA" w:rsidP="002467A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372"/>
        <w:gridCol w:w="1539"/>
        <w:gridCol w:w="3321"/>
        <w:gridCol w:w="1461"/>
        <w:gridCol w:w="2217"/>
      </w:tblGrid>
      <w:tr w:rsidR="002467AA" w:rsidRPr="004B0D01" w:rsidTr="0033277A">
        <w:trPr>
          <w:trHeight w:val="972"/>
        </w:trPr>
        <w:tc>
          <w:tcPr>
            <w:tcW w:w="2518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14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262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437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179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(количественные и качественные)</w:t>
            </w:r>
          </w:p>
        </w:tc>
      </w:tr>
      <w:tr w:rsidR="002467AA" w:rsidRPr="004B0D01" w:rsidTr="0033277A">
        <w:trPr>
          <w:trHeight w:val="972"/>
        </w:trPr>
        <w:tc>
          <w:tcPr>
            <w:tcW w:w="2518" w:type="dxa"/>
            <w:vMerge w:val="restart"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</w:t>
            </w: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</w:t>
            </w:r>
            <w:r w:rsidRPr="007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 </w:t>
            </w:r>
            <w:proofErr w:type="spellStart"/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 деятельности педагога</w:t>
            </w:r>
          </w:p>
        </w:tc>
        <w:tc>
          <w:tcPr>
            <w:tcW w:w="1514" w:type="dxa"/>
            <w:vMerge w:val="restart"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«ИРО»</w:t>
            </w:r>
          </w:p>
        </w:tc>
        <w:tc>
          <w:tcPr>
            <w:tcW w:w="3262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методического обеспечения модели (ППК)</w:t>
            </w:r>
          </w:p>
        </w:tc>
        <w:tc>
          <w:tcPr>
            <w:tcW w:w="1437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2017</w:t>
            </w:r>
          </w:p>
        </w:tc>
        <w:tc>
          <w:tcPr>
            <w:tcW w:w="2179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на 2017 год и реализация программы ППК, составленной на основе ИОМ</w:t>
            </w:r>
          </w:p>
        </w:tc>
      </w:tr>
      <w:tr w:rsidR="002467AA" w:rsidRPr="004B0D01" w:rsidTr="0033277A">
        <w:trPr>
          <w:trHeight w:val="972"/>
        </w:trPr>
        <w:tc>
          <w:tcPr>
            <w:tcW w:w="2518" w:type="dxa"/>
            <w:vMerge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пакета документов, регламентирующих деятельность тьютора</w:t>
            </w:r>
          </w:p>
        </w:tc>
        <w:tc>
          <w:tcPr>
            <w:tcW w:w="1437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2017</w:t>
            </w:r>
          </w:p>
        </w:tc>
        <w:tc>
          <w:tcPr>
            <w:tcW w:w="2179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содержание деятельности тьютора</w:t>
            </w:r>
          </w:p>
        </w:tc>
      </w:tr>
      <w:tr w:rsidR="002467AA" w:rsidRPr="004B0D01" w:rsidTr="0033277A">
        <w:trPr>
          <w:trHeight w:val="972"/>
        </w:trPr>
        <w:tc>
          <w:tcPr>
            <w:tcW w:w="2518" w:type="dxa"/>
            <w:vMerge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</w:tcPr>
          <w:p w:rsidR="002467AA" w:rsidRPr="004B0D01" w:rsidRDefault="002467AA" w:rsidP="00992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модели</w:t>
            </w:r>
          </w:p>
        </w:tc>
        <w:tc>
          <w:tcPr>
            <w:tcW w:w="1437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179" w:type="dxa"/>
          </w:tcPr>
          <w:p w:rsidR="002467AA" w:rsidRPr="004B0D01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Скорректирован план совместных мероприятий для поддержки индивидуальной образовательной программы</w:t>
            </w:r>
          </w:p>
        </w:tc>
      </w:tr>
      <w:tr w:rsidR="002467AA" w:rsidRPr="004B0D01" w:rsidTr="0033277A">
        <w:trPr>
          <w:trHeight w:val="972"/>
        </w:trPr>
        <w:tc>
          <w:tcPr>
            <w:tcW w:w="2518" w:type="dxa"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Семинар для соисполнителей (ТМР) проекта </w:t>
            </w:r>
            <w:r w:rsidRPr="00955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955267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ДПО, предполагающей практическую реализацию индивидуальных образовательных маршрутов педагогов начального общего образования</w:t>
            </w:r>
            <w:r w:rsidRPr="009552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14" w:type="dxa"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ДПО «ИОЦ» ТМР</w:t>
            </w:r>
          </w:p>
        </w:tc>
        <w:tc>
          <w:tcPr>
            <w:tcW w:w="3262" w:type="dxa"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выбран перечень модулей из программы</w:t>
            </w:r>
            <w:r w:rsidRPr="000F2A61">
              <w:rPr>
                <w:rFonts w:ascii="Times New Roman" w:hAnsi="Times New Roman"/>
                <w:sz w:val="24"/>
                <w:szCs w:val="24"/>
              </w:rPr>
              <w:t xml:space="preserve"> повышения </w:t>
            </w:r>
            <w:proofErr w:type="spellStart"/>
            <w:r w:rsidRPr="000F2A61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proofErr w:type="gramStart"/>
            <w:r w:rsidRPr="005374DA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Pr="005374DA">
              <w:rPr>
                <w:rFonts w:ascii="Times New Roman" w:hAnsi="Times New Roman"/>
                <w:sz w:val="24"/>
                <w:szCs w:val="24"/>
              </w:rPr>
              <w:t>одернизация</w:t>
            </w:r>
            <w:proofErr w:type="spellEnd"/>
            <w:r w:rsidRPr="005374DA">
              <w:rPr>
                <w:rFonts w:ascii="Times New Roman" w:hAnsi="Times New Roman"/>
                <w:sz w:val="24"/>
                <w:szCs w:val="24"/>
              </w:rPr>
              <w:t xml:space="preserve"> содержания и технологий начального общего образования»</w:t>
            </w:r>
          </w:p>
        </w:tc>
        <w:tc>
          <w:tcPr>
            <w:tcW w:w="1437" w:type="dxa"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2179" w:type="dxa"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Выбраны Модули – 9; 15; 23.</w:t>
            </w:r>
          </w:p>
        </w:tc>
      </w:tr>
      <w:tr w:rsidR="002467AA" w:rsidRPr="004B0D01" w:rsidTr="0033277A">
        <w:trPr>
          <w:trHeight w:val="972"/>
        </w:trPr>
        <w:tc>
          <w:tcPr>
            <w:tcW w:w="2518" w:type="dxa"/>
          </w:tcPr>
          <w:p w:rsidR="002467AA" w:rsidRDefault="002467AA" w:rsidP="00992108">
            <w:pPr>
              <w:spacing w:before="15" w:after="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ППК </w:t>
            </w:r>
            <w:r w:rsidRPr="005374DA">
              <w:rPr>
                <w:rFonts w:ascii="Times New Roman" w:hAnsi="Times New Roman"/>
                <w:sz w:val="24"/>
                <w:szCs w:val="24"/>
              </w:rPr>
              <w:t>«Модернизация содержания и технологий начального общего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ТМР</w:t>
            </w:r>
          </w:p>
        </w:tc>
        <w:tc>
          <w:tcPr>
            <w:tcW w:w="1514" w:type="dxa"/>
          </w:tcPr>
          <w:p w:rsidR="002467AA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базе МОУ ДПО «ИОЦ» ТМР </w:t>
            </w:r>
          </w:p>
        </w:tc>
        <w:tc>
          <w:tcPr>
            <w:tcW w:w="3262" w:type="dxa"/>
          </w:tcPr>
          <w:p w:rsidR="002467AA" w:rsidRDefault="002467AA" w:rsidP="00992108">
            <w:pPr>
              <w:spacing w:before="15" w:after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C50CC8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50CC8">
              <w:rPr>
                <w:rFonts w:ascii="Times New Roman" w:hAnsi="Times New Roman"/>
                <w:sz w:val="24"/>
                <w:szCs w:val="24"/>
              </w:rPr>
              <w:t xml:space="preserve">т показатели и диагностические методики готовности </w:t>
            </w:r>
            <w:r w:rsidRPr="00163B19">
              <w:rPr>
                <w:rFonts w:ascii="Times New Roman" w:hAnsi="Times New Roman"/>
                <w:sz w:val="24"/>
                <w:szCs w:val="24"/>
              </w:rPr>
              <w:t>ребенка к школе,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знаю</w:t>
            </w:r>
            <w:r w:rsidRPr="00C50CC8">
              <w:rPr>
                <w:rFonts w:ascii="Times New Roman" w:hAnsi="Times New Roman"/>
                <w:sz w:val="24"/>
                <w:szCs w:val="24"/>
              </w:rPr>
              <w:t>т основы психологии семейного воспитания (типы семей, причины семейных конфликтов и их влияние на развитие ребенка)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7AA" w:rsidRDefault="002467AA" w:rsidP="00992108">
            <w:pPr>
              <w:spacing w:before="15" w:after="15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15. У</w:t>
            </w:r>
            <w:r w:rsidRPr="00C50CC8">
              <w:rPr>
                <w:rFonts w:ascii="Times New Roman" w:hAnsi="Times New Roman"/>
                <w:spacing w:val="-2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C50C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 вычленять реальные учебные возможности ребенка (в </w:t>
            </w:r>
            <w:proofErr w:type="spellStart"/>
            <w:r w:rsidRPr="00C50CC8">
              <w:rPr>
                <w:rFonts w:ascii="Times New Roman" w:hAnsi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C50CC8">
              <w:rPr>
                <w:rFonts w:ascii="Times New Roman" w:hAnsi="Times New Roman"/>
                <w:spacing w:val="-2"/>
                <w:sz w:val="24"/>
                <w:szCs w:val="24"/>
              </w:rPr>
              <w:t>.  с ОВЗ, «одаренного») и производить отбор содержания учебного материала  в соответствии с критериями полноты, необходимости и достаточности; владе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C50CC8">
              <w:rPr>
                <w:rFonts w:ascii="Times New Roman" w:hAnsi="Times New Roman"/>
                <w:spacing w:val="-2"/>
                <w:sz w:val="24"/>
                <w:szCs w:val="24"/>
              </w:rPr>
              <w:t>т способами интеграции различных областей знаний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2467AA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М23. </w:t>
            </w:r>
            <w:r w:rsidRPr="00C50CC8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50CC8">
              <w:rPr>
                <w:rFonts w:ascii="Times New Roman" w:hAnsi="Times New Roman"/>
                <w:sz w:val="24"/>
                <w:szCs w:val="24"/>
              </w:rPr>
              <w:t>т гибко перестраивать способы и стили общения, выбирать оптимальное их сочетание; череду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50CC8">
              <w:rPr>
                <w:rFonts w:ascii="Times New Roman" w:hAnsi="Times New Roman"/>
                <w:sz w:val="24"/>
                <w:szCs w:val="24"/>
              </w:rPr>
              <w:t>т разные позиции в общении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:rsidR="002467AA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31.01 -28.03.2017</w:t>
            </w:r>
          </w:p>
        </w:tc>
        <w:tc>
          <w:tcPr>
            <w:tcW w:w="2179" w:type="dxa"/>
          </w:tcPr>
          <w:p w:rsidR="002467AA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обучение 27 педагогов</w:t>
            </w:r>
          </w:p>
        </w:tc>
      </w:tr>
      <w:tr w:rsidR="002467AA" w:rsidRPr="004B0D01" w:rsidTr="0033277A">
        <w:trPr>
          <w:trHeight w:val="972"/>
        </w:trPr>
        <w:tc>
          <w:tcPr>
            <w:tcW w:w="2518" w:type="dxa"/>
          </w:tcPr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обучающем семинаре «Современное </w:t>
            </w:r>
            <w:proofErr w:type="spellStart"/>
            <w:r w:rsidRPr="0030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родительство</w:t>
            </w:r>
            <w:proofErr w:type="spellEnd"/>
            <w:r w:rsidRPr="0030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попытка осмысления»  для представителей ОО-соисполнителей проекта </w:t>
            </w:r>
          </w:p>
        </w:tc>
        <w:tc>
          <w:tcPr>
            <w:tcW w:w="1514" w:type="dxa"/>
          </w:tcPr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№5 им. 63-го </w:t>
            </w:r>
            <w:proofErr w:type="spellStart"/>
            <w:r w:rsidRPr="0030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Угличского</w:t>
            </w:r>
            <w:proofErr w:type="spellEnd"/>
            <w:r w:rsidRPr="0030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пехотного полка г. Углич</w:t>
            </w:r>
          </w:p>
        </w:tc>
        <w:tc>
          <w:tcPr>
            <w:tcW w:w="3262" w:type="dxa"/>
          </w:tcPr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387">
              <w:rPr>
                <w:rFonts w:ascii="Times New Roman" w:hAnsi="Times New Roman" w:cs="Times New Roman"/>
                <w:sz w:val="24"/>
                <w:szCs w:val="24"/>
              </w:rPr>
              <w:t>сновы психологии работы с родителями</w:t>
            </w:r>
          </w:p>
        </w:tc>
        <w:tc>
          <w:tcPr>
            <w:tcW w:w="1437" w:type="dxa"/>
          </w:tcPr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2179" w:type="dxa"/>
          </w:tcPr>
          <w:p w:rsidR="002467AA" w:rsidRPr="00300387" w:rsidRDefault="002467AA" w:rsidP="00992108">
            <w:pPr>
              <w:spacing w:before="15"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0387">
              <w:rPr>
                <w:rFonts w:ascii="Times New Roman" w:hAnsi="Times New Roman" w:cs="Times New Roman"/>
                <w:sz w:val="24"/>
                <w:szCs w:val="24"/>
              </w:rPr>
              <w:t>Проанализировали: развивающие эффекты и особенности техник активного слушания при взаимодействии с родителями обучающихся;</w:t>
            </w:r>
          </w:p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7">
              <w:rPr>
                <w:rFonts w:ascii="Times New Roman" w:hAnsi="Times New Roman" w:cs="Times New Roman"/>
                <w:sz w:val="24"/>
                <w:szCs w:val="24"/>
              </w:rPr>
              <w:t xml:space="preserve">стили воспитания в современных </w:t>
            </w:r>
            <w:bookmarkStart w:id="0" w:name="_GoBack"/>
            <w:bookmarkEnd w:id="0"/>
            <w:r w:rsidRPr="00300387">
              <w:rPr>
                <w:rFonts w:ascii="Times New Roman" w:hAnsi="Times New Roman" w:cs="Times New Roman"/>
                <w:sz w:val="24"/>
                <w:szCs w:val="24"/>
              </w:rPr>
              <w:t xml:space="preserve">семьях, методы и </w:t>
            </w:r>
            <w:r w:rsidRPr="00300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эффективного взаимодействия с родителями воспитанников.</w:t>
            </w:r>
          </w:p>
        </w:tc>
      </w:tr>
      <w:tr w:rsidR="002467AA" w:rsidRPr="004B0D01" w:rsidTr="0033277A">
        <w:trPr>
          <w:trHeight w:val="972"/>
        </w:trPr>
        <w:tc>
          <w:tcPr>
            <w:tcW w:w="2518" w:type="dxa"/>
          </w:tcPr>
          <w:p w:rsidR="002467AA" w:rsidRPr="00300387" w:rsidRDefault="002467AA" w:rsidP="00992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proofErr w:type="spellStart"/>
            <w:r w:rsidRPr="0030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30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сопровождения</w:t>
            </w:r>
          </w:p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«ИРО»</w:t>
            </w:r>
          </w:p>
        </w:tc>
        <w:tc>
          <w:tcPr>
            <w:tcW w:w="3262" w:type="dxa"/>
          </w:tcPr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Приёмы работы с </w:t>
            </w:r>
            <w:proofErr w:type="spellStart"/>
            <w:r w:rsidRPr="0030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тьюторантом</w:t>
            </w:r>
            <w:proofErr w:type="spellEnd"/>
            <w:r w:rsidRPr="00300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проектированию урока</w:t>
            </w:r>
          </w:p>
        </w:tc>
        <w:tc>
          <w:tcPr>
            <w:tcW w:w="1437" w:type="dxa"/>
          </w:tcPr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27.04.2017</w:t>
            </w:r>
          </w:p>
        </w:tc>
        <w:tc>
          <w:tcPr>
            <w:tcW w:w="2179" w:type="dxa"/>
          </w:tcPr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ОУ</w:t>
            </w:r>
          </w:p>
        </w:tc>
      </w:tr>
      <w:tr w:rsidR="002467AA" w:rsidRPr="004B0D01" w:rsidTr="0033277A">
        <w:trPr>
          <w:trHeight w:val="972"/>
        </w:trPr>
        <w:tc>
          <w:tcPr>
            <w:tcW w:w="2518" w:type="dxa"/>
          </w:tcPr>
          <w:p w:rsidR="002467AA" w:rsidRPr="00300387" w:rsidRDefault="002467AA" w:rsidP="0099210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812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81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1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proofErr w:type="spellEnd"/>
            <w:r w:rsidRPr="0081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D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</w:t>
            </w:r>
            <w:proofErr w:type="spellEnd"/>
            <w:r w:rsidRPr="00D7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ОО-соисполнителей проекта.</w:t>
            </w:r>
          </w:p>
        </w:tc>
        <w:tc>
          <w:tcPr>
            <w:tcW w:w="1514" w:type="dxa"/>
          </w:tcPr>
          <w:p w:rsidR="002467AA" w:rsidRPr="007E0119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лицей №1, </w:t>
            </w:r>
            <w:r w:rsidRPr="00F43DE1">
              <w:rPr>
                <w:rFonts w:ascii="Times New Roman" w:hAnsi="Times New Roman"/>
                <w:bCs/>
                <w:sz w:val="24"/>
                <w:szCs w:val="24"/>
              </w:rPr>
              <w:t xml:space="preserve"> МУ Центр психолого-</w:t>
            </w:r>
            <w:proofErr w:type="spellStart"/>
            <w:r w:rsidRPr="00F43DE1">
              <w:rPr>
                <w:rFonts w:ascii="Times New Roman" w:hAnsi="Times New Roman"/>
                <w:bCs/>
                <w:sz w:val="24"/>
                <w:szCs w:val="24"/>
              </w:rPr>
              <w:t>педагогичес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F43DE1">
              <w:rPr>
                <w:rFonts w:ascii="Times New Roman" w:hAnsi="Times New Roman"/>
                <w:bCs/>
                <w:sz w:val="24"/>
                <w:szCs w:val="24"/>
              </w:rPr>
              <w:t xml:space="preserve">кой, </w:t>
            </w:r>
            <w:proofErr w:type="gramStart"/>
            <w:r w:rsidRPr="00F43DE1">
              <w:rPr>
                <w:rFonts w:ascii="Times New Roman" w:hAnsi="Times New Roman"/>
                <w:bCs/>
                <w:sz w:val="24"/>
                <w:szCs w:val="24"/>
              </w:rPr>
              <w:t>медико-социальной</w:t>
            </w:r>
            <w:proofErr w:type="gramEnd"/>
            <w:r w:rsidRPr="00F43DE1">
              <w:rPr>
                <w:rFonts w:ascii="Times New Roman" w:hAnsi="Times New Roman"/>
                <w:bCs/>
                <w:sz w:val="24"/>
                <w:szCs w:val="24"/>
              </w:rPr>
              <w:t xml:space="preserve"> помощи «Стимул»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F43DE1">
              <w:rPr>
                <w:rFonts w:ascii="Times New Roman" w:hAnsi="Times New Roman"/>
                <w:bCs/>
                <w:sz w:val="24"/>
                <w:szCs w:val="24"/>
              </w:rPr>
              <w:t xml:space="preserve"> ТМР</w:t>
            </w:r>
          </w:p>
        </w:tc>
        <w:tc>
          <w:tcPr>
            <w:tcW w:w="3262" w:type="dxa"/>
          </w:tcPr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Набор «Техники эффективного общения»</w:t>
            </w:r>
          </w:p>
        </w:tc>
        <w:tc>
          <w:tcPr>
            <w:tcW w:w="1437" w:type="dxa"/>
          </w:tcPr>
          <w:p w:rsidR="002467AA" w:rsidRPr="00300387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  <w:tc>
          <w:tcPr>
            <w:tcW w:w="2179" w:type="dxa"/>
          </w:tcPr>
          <w:p w:rsidR="002467AA" w:rsidRDefault="002467AA" w:rsidP="00992108">
            <w:pPr>
              <w:spacing w:before="15" w:after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уроки, тренинг «Техники эффективного общения»</w:t>
            </w:r>
          </w:p>
        </w:tc>
      </w:tr>
    </w:tbl>
    <w:p w:rsidR="002467AA" w:rsidRDefault="002467AA" w:rsidP="002467AA"/>
    <w:p w:rsidR="00D177FF" w:rsidRDefault="00D177FF"/>
    <w:sectPr w:rsidR="00D177FF" w:rsidSect="003327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05"/>
    <w:rsid w:val="00226E95"/>
    <w:rsid w:val="002467AA"/>
    <w:rsid w:val="0033277A"/>
    <w:rsid w:val="003C68FF"/>
    <w:rsid w:val="00D177FF"/>
    <w:rsid w:val="00D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</cp:revision>
  <dcterms:created xsi:type="dcterms:W3CDTF">2018-01-19T12:35:00Z</dcterms:created>
  <dcterms:modified xsi:type="dcterms:W3CDTF">2018-01-19T13:07:00Z</dcterms:modified>
</cp:coreProperties>
</file>