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04" w:rsidRPr="00B96388" w:rsidRDefault="00482504" w:rsidP="00482504">
      <w:pPr>
        <w:ind w:left="5580"/>
        <w:jc w:val="right"/>
        <w:rPr>
          <w:rFonts w:eastAsia="Times New Roman"/>
        </w:rPr>
      </w:pPr>
      <w:r w:rsidRPr="00B96388">
        <w:t>Приложение к приказу</w:t>
      </w:r>
      <w:r w:rsidRPr="00B96388">
        <w:rPr>
          <w:rFonts w:eastAsia="Times New Roman"/>
        </w:rPr>
        <w:t xml:space="preserve"> </w:t>
      </w:r>
    </w:p>
    <w:p w:rsidR="00482504" w:rsidRDefault="00482504" w:rsidP="00482504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</w:rPr>
      </w:pPr>
      <w:r w:rsidRPr="00B96388">
        <w:rPr>
          <w:rFonts w:eastAsia="Times New Roman"/>
        </w:rPr>
        <w:t xml:space="preserve">от </w:t>
      </w:r>
      <w:r w:rsidRPr="00482504">
        <w:rPr>
          <w:rFonts w:eastAsia="Times New Roman"/>
          <w:u w:val="single"/>
        </w:rPr>
        <w:t>27.09.2022</w:t>
      </w:r>
      <w:r w:rsidRPr="00B96388">
        <w:rPr>
          <w:rFonts w:eastAsia="Times New Roman"/>
        </w:rPr>
        <w:t xml:space="preserve">  № </w:t>
      </w:r>
      <w:r w:rsidRPr="00482504">
        <w:rPr>
          <w:rFonts w:eastAsia="Times New Roman"/>
          <w:u w:val="single"/>
        </w:rPr>
        <w:t>649/01-10</w:t>
      </w:r>
    </w:p>
    <w:p w:rsidR="00482504" w:rsidRDefault="00482504" w:rsidP="00482504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</w:rPr>
      </w:pPr>
    </w:p>
    <w:p w:rsidR="00990ABF" w:rsidRDefault="00990ABF" w:rsidP="00990AB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Порядок проведения муниципального этапа Всероссийского конкурса «Учитель года России»</w:t>
      </w:r>
    </w:p>
    <w:p w:rsidR="00990ABF" w:rsidRDefault="00990ABF" w:rsidP="00990AB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 w:rsidR="00990ABF" w:rsidRDefault="00990ABF" w:rsidP="00990ABF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1. Общие положения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Настоящий порядок проведения муниципального этапа Всероссийского конкурса «Учитель года России» (далее – Конкурс) разработан в соответствии с Положением о Всероссийском конкурсе «Учитель года России», утверждённым приказом Министерства образования и науки Российской Федерации от 22 сентября 2004 года №73, положением о муниципальном этапе Всероссийского конкурса «Учитель года России», утверждённым постановлением Администрации Тутаевского муниципального района от 20.01.2017 года №0039-п.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Настоящий порядок определяет место, сроки проведения, требования к составу участников Конкурса и формированию жюри, конкурсные испытания, отбор победителя и лауреатов.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Участниками Конкурса могут стать граждане Российской Федерации, которые являются педагогическими работниками муниципальных общеобразовательных учреждений и соответствуют следующим критериям: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1.3.1. замещение по основному месту работы должности «Учитель» (к участию во всех этапах конкурса, предшествующих федеральному,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1.3.2. наличие (на момент представления заявки) непрерывного стажа педагогической работы в соответствующей должности не менее 3 лет;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1.3.3. преподавание учебных предметов, входящих в предметные области, определённые ФГОС.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1.4. Основными принципами Конкурса являются открытость, прозрачность проведения Конкурса, коллегиальность принятия решений, равенство условий для всех участников.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1.5. Девиз конкурса «Учить и учиться» отражает приоритетные задачи современного образования – непрерывный профессиональный и личностный рост учителя, трансляцию лучших образцов педагогической практики и пропаганду инновационных идей и достижений.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990ABF" w:rsidRDefault="00990ABF" w:rsidP="00990ABF">
      <w:pPr>
        <w:shd w:val="clear" w:color="auto" w:fill="FFFFFF"/>
        <w:spacing w:after="0" w:line="240" w:lineRule="auto"/>
        <w:ind w:right="360"/>
        <w:jc w:val="center"/>
        <w:textAlignment w:val="baseline"/>
        <w:rPr>
          <w:rFonts w:eastAsia="Times New Roman"/>
          <w:b/>
          <w:bCs/>
          <w:lang w:eastAsia="ru-RU"/>
        </w:rPr>
      </w:pPr>
      <w:bookmarkStart w:id="0" w:name="2"/>
      <w:r>
        <w:rPr>
          <w:rFonts w:eastAsia="Times New Roman"/>
          <w:b/>
          <w:bCs/>
          <w:lang w:eastAsia="ru-RU"/>
        </w:rPr>
        <w:t>2. Предоставление материалов участниками Конкурса</w:t>
      </w:r>
      <w:bookmarkEnd w:id="0"/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 Для участия в Конкурсе кандидат предоставляет следующие материалы:</w:t>
      </w:r>
    </w:p>
    <w:p w:rsidR="00990ABF" w:rsidRDefault="00990ABF" w:rsidP="00990ABF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 кандидата на участие в Конкурсе по образцу (приложение 1);</w:t>
      </w:r>
    </w:p>
    <w:p w:rsidR="00990ABF" w:rsidRDefault="00990ABF" w:rsidP="00990ABF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информационную карту кандидата на участие в Конкурсе (приложение 2);</w:t>
      </w:r>
    </w:p>
    <w:p w:rsidR="00990ABF" w:rsidRDefault="00990ABF" w:rsidP="00990ABF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согласие кандидата на участие в Конкурсе и на обработку персональных данных (приложение 3);</w:t>
      </w:r>
    </w:p>
    <w:p w:rsidR="00990ABF" w:rsidRDefault="00990ABF" w:rsidP="00990ABF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копию трудовой книжки кандидата на участие в Конкурсе.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 Прием материалов осуществляется до 1 ноября текущего года Муниципальным учреждением дополнительного профессионального образования «Информационно-образовательный центр» Тутаевского МР по адресу: г. Тутаев, ул. Пролетарская, д. 30, 4 этаж.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2.4. Не подлежат рассмотрению материалы, подготовленные с нарушением требований к их оформлению и поступившие с нарушением сроков.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2.5. Материалы, предоставляемые на Конкурс, не возвращаются.</w:t>
      </w:r>
    </w:p>
    <w:p w:rsidR="00990ABF" w:rsidRDefault="00990ABF" w:rsidP="00990ABF">
      <w:pPr>
        <w:shd w:val="clear" w:color="auto" w:fill="FFFFFF"/>
        <w:spacing w:after="150" w:line="240" w:lineRule="auto"/>
        <w:jc w:val="center"/>
        <w:textAlignment w:val="baseline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3. Конкурсные испытания</w:t>
      </w:r>
    </w:p>
    <w:p w:rsidR="00990ABF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 Конкурс проводится с 1 ноября по 31 декабря текущего года.</w:t>
      </w:r>
    </w:p>
    <w:p w:rsidR="00990ABF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3.2. Конкурс включает два тура:</w:t>
      </w:r>
    </w:p>
    <w:p w:rsidR="00990ABF" w:rsidRPr="002041AE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 xml:space="preserve">Первый тур включает 4 конкурсных испытания: </w:t>
      </w:r>
    </w:p>
    <w:p w:rsidR="00990ABF" w:rsidRPr="002041AE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•</w:t>
      </w:r>
      <w:r w:rsidRPr="002041AE">
        <w:rPr>
          <w:rFonts w:eastAsia="Times New Roman"/>
          <w:lang w:eastAsia="ru-RU"/>
        </w:rPr>
        <w:tab/>
        <w:t>«Методическое портфолио»</w:t>
      </w:r>
      <w:r w:rsidRPr="004F73B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проводится до 15 ноября и включает:</w:t>
      </w:r>
    </w:p>
    <w:p w:rsidR="00990ABF" w:rsidRPr="00484356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­</w:t>
      </w:r>
      <w:r w:rsidRPr="002041AE">
        <w:rPr>
          <w:rFonts w:eastAsia="Times New Roman"/>
          <w:lang w:eastAsia="ru-RU"/>
        </w:rPr>
        <w:tab/>
        <w:t xml:space="preserve">конкурсное </w:t>
      </w:r>
      <w:r w:rsidRPr="00484356">
        <w:rPr>
          <w:rFonts w:eastAsia="Times New Roman"/>
          <w:lang w:eastAsia="ru-RU"/>
        </w:rPr>
        <w:t>испытание «Интернет-ресурс+ медиавизитка»</w:t>
      </w:r>
    </w:p>
    <w:p w:rsidR="00990ABF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484356">
        <w:rPr>
          <w:rFonts w:eastAsia="Times New Roman"/>
          <w:lang w:eastAsia="ru-RU"/>
        </w:rPr>
        <w:t>Экспертиза Интернет-ресурса и медиавизитки участников конкурса предполагает заочную оценку.</w:t>
      </w:r>
    </w:p>
    <w:p w:rsidR="00990ABF" w:rsidRPr="002041AE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•</w:t>
      </w:r>
      <w:r w:rsidRPr="002041AE">
        <w:rPr>
          <w:rFonts w:eastAsia="Times New Roman"/>
          <w:lang w:eastAsia="ru-RU"/>
        </w:rPr>
        <w:tab/>
        <w:t>«Учитель-профи»</w:t>
      </w:r>
      <w:r w:rsidRPr="004F73B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 проводится с 15 ноября по 30 ноября и включает:</w:t>
      </w:r>
    </w:p>
    <w:p w:rsidR="00990ABF" w:rsidRPr="002041AE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­</w:t>
      </w:r>
      <w:r w:rsidRPr="002041AE">
        <w:rPr>
          <w:rFonts w:eastAsia="Times New Roman"/>
          <w:lang w:eastAsia="ru-RU"/>
        </w:rPr>
        <w:tab/>
        <w:t>конкурсн</w:t>
      </w:r>
      <w:r>
        <w:rPr>
          <w:rFonts w:eastAsia="Times New Roman"/>
          <w:lang w:eastAsia="ru-RU"/>
        </w:rPr>
        <w:t>ое испытание «Публичная лекция»,</w:t>
      </w:r>
    </w:p>
    <w:p w:rsidR="00990ABF" w:rsidRPr="002041AE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­</w:t>
      </w:r>
      <w:r w:rsidRPr="002041AE">
        <w:rPr>
          <w:rFonts w:eastAsia="Times New Roman"/>
          <w:lang w:eastAsia="ru-RU"/>
        </w:rPr>
        <w:tab/>
        <w:t>конкурсное испытание «Урок»</w:t>
      </w:r>
      <w:r>
        <w:rPr>
          <w:rFonts w:eastAsia="Times New Roman"/>
          <w:lang w:eastAsia="ru-RU"/>
        </w:rPr>
        <w:t>.</w:t>
      </w:r>
    </w:p>
    <w:p w:rsidR="00990ABF" w:rsidRPr="002041AE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Второй тур, </w:t>
      </w:r>
      <w:r w:rsidRPr="002041AE">
        <w:rPr>
          <w:rFonts w:eastAsia="Times New Roman"/>
          <w:lang w:eastAsia="ru-RU"/>
        </w:rPr>
        <w:t xml:space="preserve">организуемый для участников, успешно вышедших в финал </w:t>
      </w:r>
      <w:r>
        <w:rPr>
          <w:rFonts w:eastAsia="Times New Roman"/>
          <w:lang w:eastAsia="ru-RU"/>
        </w:rPr>
        <w:t>муниципаль</w:t>
      </w:r>
      <w:r w:rsidRPr="002041AE">
        <w:rPr>
          <w:rFonts w:eastAsia="Times New Roman"/>
          <w:lang w:eastAsia="ru-RU"/>
        </w:rPr>
        <w:t>ного этапа</w:t>
      </w:r>
      <w:r>
        <w:rPr>
          <w:rFonts w:eastAsia="Times New Roman"/>
          <w:lang w:eastAsia="ru-RU"/>
        </w:rPr>
        <w:t>, проводится с 3 декабря по 10 декабря</w:t>
      </w:r>
      <w:r w:rsidRPr="002041AE">
        <w:rPr>
          <w:rFonts w:eastAsia="Times New Roman"/>
          <w:lang w:eastAsia="ru-RU"/>
        </w:rPr>
        <w:t>, состоит из 3 конкурсных испытаний:</w:t>
      </w:r>
    </w:p>
    <w:p w:rsidR="00990ABF" w:rsidRPr="002041AE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•</w:t>
      </w:r>
      <w:r w:rsidRPr="002041AE">
        <w:rPr>
          <w:rFonts w:eastAsia="Times New Roman"/>
          <w:lang w:eastAsia="ru-RU"/>
        </w:rPr>
        <w:tab/>
        <w:t>«Учитель-мастер»</w:t>
      </w:r>
      <w:r>
        <w:rPr>
          <w:rFonts w:eastAsia="Times New Roman"/>
          <w:lang w:eastAsia="ru-RU"/>
        </w:rPr>
        <w:t>:</w:t>
      </w:r>
    </w:p>
    <w:p w:rsidR="00990ABF" w:rsidRPr="002041AE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­</w:t>
      </w:r>
      <w:r w:rsidRPr="002041AE">
        <w:rPr>
          <w:rFonts w:eastAsia="Times New Roman"/>
          <w:lang w:eastAsia="ru-RU"/>
        </w:rPr>
        <w:tab/>
        <w:t>конкурсное испытание «Классный час»</w:t>
      </w:r>
      <w:r>
        <w:rPr>
          <w:rFonts w:eastAsia="Times New Roman"/>
          <w:lang w:eastAsia="ru-RU"/>
        </w:rPr>
        <w:t>,</w:t>
      </w:r>
    </w:p>
    <w:p w:rsidR="00990ABF" w:rsidRPr="002041AE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­</w:t>
      </w:r>
      <w:r w:rsidRPr="002041AE">
        <w:rPr>
          <w:rFonts w:eastAsia="Times New Roman"/>
          <w:lang w:eastAsia="ru-RU"/>
        </w:rPr>
        <w:tab/>
        <w:t>конкурсное испытание «Мастер-класс»</w:t>
      </w:r>
      <w:r>
        <w:rPr>
          <w:rFonts w:eastAsia="Times New Roman"/>
          <w:lang w:eastAsia="ru-RU"/>
        </w:rPr>
        <w:t>.</w:t>
      </w:r>
    </w:p>
    <w:p w:rsidR="00990ABF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 w:rsidRPr="002041AE">
        <w:rPr>
          <w:rFonts w:eastAsia="Times New Roman"/>
          <w:lang w:eastAsia="ru-RU"/>
        </w:rPr>
        <w:t>•</w:t>
      </w:r>
      <w:r w:rsidRPr="002041AE">
        <w:rPr>
          <w:rFonts w:eastAsia="Times New Roman"/>
          <w:lang w:eastAsia="ru-RU"/>
        </w:rPr>
        <w:tab/>
        <w:t xml:space="preserve">«Учитель-лидер» включает конкурсное испытание </w:t>
      </w:r>
      <w:r w:rsidRPr="0032229B">
        <w:rPr>
          <w:rFonts w:eastAsia="Times New Roman"/>
          <w:lang w:eastAsia="ru-RU"/>
        </w:rPr>
        <w:t>«Пресс-конфере</w:t>
      </w:r>
      <w:r>
        <w:rPr>
          <w:rFonts w:eastAsia="Times New Roman"/>
          <w:lang w:eastAsia="ru-RU"/>
        </w:rPr>
        <w:t>нция «Вопрос на актуальную тему</w:t>
      </w:r>
      <w:r w:rsidRPr="002041AE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, проводится в период с 11 декабря по 18 декабря.</w:t>
      </w:r>
    </w:p>
    <w:p w:rsidR="00990ABF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bCs/>
          <w:lang w:eastAsia="ru-RU"/>
        </w:rPr>
      </w:pPr>
    </w:p>
    <w:p w:rsidR="00990ABF" w:rsidRDefault="00990ABF" w:rsidP="00990ABF">
      <w:pPr>
        <w:shd w:val="clear" w:color="auto" w:fill="FFFFFF"/>
        <w:spacing w:after="0" w:line="240" w:lineRule="auto"/>
        <w:ind w:left="-57"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3.2.1. Конкурсное испытание </w:t>
      </w:r>
      <w:r>
        <w:rPr>
          <w:rFonts w:eastAsia="Times New Roman"/>
          <w:b/>
          <w:lang w:eastAsia="ru-RU"/>
        </w:rPr>
        <w:t>«Интернет–ресурс»</w:t>
      </w:r>
    </w:p>
    <w:p w:rsidR="00990ABF" w:rsidRPr="003C2755" w:rsidRDefault="00990ABF" w:rsidP="00990ABF">
      <w:pPr>
        <w:ind w:left="-15" w:right="64"/>
        <w:jc w:val="both"/>
      </w:pPr>
      <w:r w:rsidRPr="003C2755">
        <w:rPr>
          <w:b/>
          <w:i/>
          <w:color w:val="000000"/>
        </w:rPr>
        <w:t>Цель:</w:t>
      </w:r>
      <w:r w:rsidRPr="003C2755">
        <w:rPr>
          <w:color w:val="000000"/>
        </w:rPr>
        <w:t xml:space="preserve"> </w:t>
      </w:r>
      <w:r w:rsidRPr="003C2755">
        <w:t xml:space="preserve">демонстрация информационной культуры и компетенций учителя в использовании информационно-коммуникационных технологий как ресурса повышения качества профессиональной деятельности. </w:t>
      </w:r>
    </w:p>
    <w:p w:rsidR="00990ABF" w:rsidRPr="00484356" w:rsidRDefault="00990ABF" w:rsidP="00990ABF">
      <w:pPr>
        <w:ind w:left="-15" w:right="64"/>
        <w:jc w:val="both"/>
      </w:pPr>
      <w:r w:rsidRPr="003C2755">
        <w:rPr>
          <w:b/>
          <w:i/>
          <w:color w:val="000000"/>
        </w:rPr>
        <w:t>Формат конкурсного испытания:</w:t>
      </w:r>
      <w:r w:rsidRPr="003C2755">
        <w:rPr>
          <w:color w:val="000000"/>
        </w:rPr>
        <w:t xml:space="preserve"> </w:t>
      </w:r>
      <w:r w:rsidRPr="003C2755">
        <w:t>Интернет-ресурс</w:t>
      </w:r>
      <w:r w:rsidRPr="003C2755">
        <w:rPr>
          <w:color w:val="FF0000"/>
        </w:rPr>
        <w:t xml:space="preserve"> </w:t>
      </w:r>
      <w:r w:rsidRPr="003C2755">
        <w:t>участника конкурса (личный сайт, страница на сайте образовательной организации), на котором можно познакомиться с опытом использования участником электронных образовательных и информационных ресурсов.</w:t>
      </w:r>
    </w:p>
    <w:p w:rsidR="00990ABF" w:rsidRPr="003C2755" w:rsidRDefault="00990ABF" w:rsidP="00990ABF">
      <w:pPr>
        <w:jc w:val="both"/>
      </w:pPr>
      <w:r w:rsidRPr="003C2755">
        <w:t>Участники конкурса размещают на интернет-сайте МЕДИАВИЗИТКУ (</w:t>
      </w:r>
      <w:r w:rsidRPr="003C2755">
        <w:rPr>
          <w:i/>
        </w:rPr>
        <w:t xml:space="preserve">видеоролик </w:t>
      </w:r>
      <w:r w:rsidRPr="003C2755">
        <w:t>продолжительностью до 3-х минут), методические и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</w:t>
      </w:r>
    </w:p>
    <w:p w:rsidR="00990ABF" w:rsidRPr="00484356" w:rsidRDefault="00990ABF" w:rsidP="00990ABF">
      <w:pPr>
        <w:jc w:val="both"/>
      </w:pPr>
      <w:r w:rsidRPr="003C2755">
        <w:t xml:space="preserve">Адрес интернет-ресурса вносится в информационную карту участника. Прописывается </w:t>
      </w:r>
      <w:r w:rsidRPr="003C2755">
        <w:rPr>
          <w:b/>
        </w:rPr>
        <w:t>только один интернет-адрес</w:t>
      </w:r>
      <w:r w:rsidRPr="003C2755">
        <w:t>. Он должен быть активным при открытии при входе через любой браузер (Internet Explorer, Mozilla Firefox, Google Chrome, Opera).</w:t>
      </w:r>
    </w:p>
    <w:p w:rsidR="00990ABF" w:rsidRPr="003C2755" w:rsidRDefault="00990ABF" w:rsidP="00990ABF">
      <w:pPr>
        <w:jc w:val="both"/>
      </w:pPr>
      <w:r w:rsidRPr="003C2755">
        <w:rPr>
          <w:b/>
          <w:i/>
        </w:rPr>
        <w:t>Технические требования к видеоролику</w:t>
      </w:r>
      <w:r w:rsidRPr="003C2755">
        <w:rPr>
          <w:i/>
        </w:rPr>
        <w:t xml:space="preserve">: </w:t>
      </w:r>
      <w:r w:rsidRPr="003C2755">
        <w:t>разрешение видео: не менее 1920х1080; горизонтальная съемка; не менее 25 кадров в секунду; пропорции видео: 16:9; формат видео: .</w:t>
      </w:r>
      <w:r w:rsidRPr="003C2755">
        <w:rPr>
          <w:lang w:val="en-US"/>
        </w:rPr>
        <w:t>mov</w:t>
      </w:r>
      <w:r w:rsidRPr="003C2755">
        <w:t xml:space="preserve"> или .</w:t>
      </w:r>
      <w:r w:rsidRPr="003C2755">
        <w:rPr>
          <w:lang w:val="en-US"/>
        </w:rPr>
        <w:t>mp</w:t>
      </w:r>
      <w:r w:rsidRPr="003C2755">
        <w:t>4.</w:t>
      </w:r>
    </w:p>
    <w:p w:rsidR="00990ABF" w:rsidRPr="003C2755" w:rsidRDefault="00990ABF" w:rsidP="00990ABF">
      <w:pPr>
        <w:jc w:val="both"/>
      </w:pPr>
      <w:r w:rsidRPr="003C2755">
        <w:t xml:space="preserve">Видеоролик должен иметь заставку, содержащую сведения о конкурсанте (ФИО, должность, преподаваемый предмет) и образовательной организации, в которой он работает ( субъект Российской Федерации, населенный пункт, наименование). </w:t>
      </w:r>
    </w:p>
    <w:p w:rsidR="00990ABF" w:rsidRPr="003C2755" w:rsidRDefault="00990ABF" w:rsidP="00990ABF">
      <w:pPr>
        <w:jc w:val="both"/>
      </w:pPr>
      <w:r w:rsidRPr="003C2755">
        <w:t>Участники сами определяют жанр видеоролика (интервью, репортаж, видеоклип, мультфильм и т.п.).</w:t>
      </w:r>
    </w:p>
    <w:p w:rsidR="00990ABF" w:rsidRPr="003C2755" w:rsidRDefault="00990ABF" w:rsidP="00990ABF">
      <w:pPr>
        <w:tabs>
          <w:tab w:val="left" w:pos="709"/>
        </w:tabs>
        <w:jc w:val="both"/>
      </w:pPr>
      <w:r w:rsidRPr="003C2755">
        <w:lastRenderedPageBreak/>
        <w:t>Сайт должен выполнять функцию портфолио педагога. На сайте участника может быть представлена следующая информация:</w:t>
      </w:r>
    </w:p>
    <w:p w:rsidR="00990ABF" w:rsidRPr="003C2755" w:rsidRDefault="00990ABF" w:rsidP="00990AB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426" w:firstLine="0"/>
        <w:jc w:val="both"/>
      </w:pPr>
      <w:r w:rsidRPr="003C2755"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990ABF" w:rsidRPr="003C2755" w:rsidRDefault="00990ABF" w:rsidP="00990ABF">
      <w:pPr>
        <w:numPr>
          <w:ilvl w:val="0"/>
          <w:numId w:val="12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</w:pPr>
      <w:r w:rsidRPr="003C2755">
        <w:t xml:space="preserve"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 </w:t>
      </w:r>
    </w:p>
    <w:p w:rsidR="00990ABF" w:rsidRPr="003C2755" w:rsidRDefault="00990ABF" w:rsidP="00990AB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426" w:firstLine="0"/>
        <w:jc w:val="both"/>
      </w:pPr>
      <w:r w:rsidRPr="003C2755">
        <w:t>отражение опыта использования ИКТ в обучении;</w:t>
      </w:r>
    </w:p>
    <w:p w:rsidR="00990ABF" w:rsidRPr="003C2755" w:rsidRDefault="00990ABF" w:rsidP="00990AB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426" w:firstLine="0"/>
        <w:jc w:val="both"/>
      </w:pPr>
      <w:r w:rsidRPr="003C2755">
        <w:t xml:space="preserve">авторские учебные, методические и иные разработки, отражающие опыт работы; </w:t>
      </w:r>
    </w:p>
    <w:p w:rsidR="00990ABF" w:rsidRPr="003C2755" w:rsidRDefault="00990ABF" w:rsidP="00990ABF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283"/>
        <w:jc w:val="both"/>
      </w:pPr>
      <w:r w:rsidRPr="003C2755">
        <w:t>отзывы посетителей сайта.</w:t>
      </w:r>
    </w:p>
    <w:p w:rsidR="00990ABF" w:rsidRPr="003C2755" w:rsidRDefault="00990ABF" w:rsidP="00990ABF">
      <w:pPr>
        <w:jc w:val="both"/>
      </w:pPr>
      <w:r w:rsidRPr="003C2755">
        <w:t>При оценке информационного ресурса основным является контент (</w:t>
      </w:r>
      <w:r w:rsidRPr="003C2755">
        <w:rPr>
          <w:b/>
          <w:i/>
        </w:rPr>
        <w:t>содержание)</w:t>
      </w:r>
      <w:r w:rsidRPr="003C2755">
        <w:t xml:space="preserve"> ресурса и, во вторую очередь, - его концептуальность и эргономичность.</w:t>
      </w:r>
    </w:p>
    <w:p w:rsidR="00990ABF" w:rsidRPr="00484356" w:rsidRDefault="00990ABF" w:rsidP="00990ABF">
      <w:pPr>
        <w:shd w:val="clear" w:color="auto" w:fill="FFFFFF"/>
        <w:ind w:left="43"/>
        <w:jc w:val="both"/>
        <w:rPr>
          <w:b/>
          <w:i/>
          <w:color w:val="000000"/>
        </w:rPr>
      </w:pPr>
    </w:p>
    <w:p w:rsidR="00990ABF" w:rsidRPr="00484356" w:rsidRDefault="00990ABF" w:rsidP="00990ABF">
      <w:pPr>
        <w:shd w:val="clear" w:color="auto" w:fill="FFFFFF"/>
        <w:ind w:left="43"/>
        <w:jc w:val="both"/>
        <w:rPr>
          <w:b/>
          <w:i/>
          <w:color w:val="000000"/>
        </w:rPr>
      </w:pPr>
      <w:r w:rsidRPr="003C2755">
        <w:rPr>
          <w:b/>
          <w:i/>
          <w:color w:val="000000"/>
        </w:rPr>
        <w:t>Оценка выполнения конкурсного задания осуществляется по 6</w:t>
      </w:r>
      <w:r>
        <w:rPr>
          <w:b/>
          <w:i/>
          <w:color w:val="000000"/>
        </w:rPr>
        <w:t xml:space="preserve"> критериям</w:t>
      </w:r>
    </w:p>
    <w:tbl>
      <w:tblPr>
        <w:tblW w:w="9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415"/>
        <w:gridCol w:w="5058"/>
        <w:gridCol w:w="1244"/>
      </w:tblGrid>
      <w:tr w:rsidR="00990ABF" w:rsidRPr="003C2755" w:rsidTr="00B05E18">
        <w:tc>
          <w:tcPr>
            <w:tcW w:w="607" w:type="dxa"/>
            <w:shd w:val="clear" w:color="auto" w:fill="auto"/>
          </w:tcPr>
          <w:p w:rsidR="00990ABF" w:rsidRPr="003C2755" w:rsidRDefault="00990ABF" w:rsidP="00B05E18">
            <w:pPr>
              <w:ind w:right="149"/>
              <w:jc w:val="center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№</w:t>
            </w:r>
          </w:p>
        </w:tc>
        <w:tc>
          <w:tcPr>
            <w:tcW w:w="2415" w:type="dxa"/>
            <w:shd w:val="clear" w:color="auto" w:fill="auto"/>
          </w:tcPr>
          <w:p w:rsidR="00990ABF" w:rsidRPr="003C2755" w:rsidRDefault="00990ABF" w:rsidP="00B05E18">
            <w:pPr>
              <w:ind w:right="149"/>
              <w:jc w:val="center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Критерии</w:t>
            </w:r>
          </w:p>
        </w:tc>
        <w:tc>
          <w:tcPr>
            <w:tcW w:w="5058" w:type="dxa"/>
            <w:shd w:val="clear" w:color="auto" w:fill="auto"/>
          </w:tcPr>
          <w:p w:rsidR="00990ABF" w:rsidRPr="003C2755" w:rsidRDefault="00990ABF" w:rsidP="00B05E18">
            <w:pPr>
              <w:ind w:right="149"/>
              <w:jc w:val="center"/>
              <w:rPr>
                <w:b/>
                <w:color w:val="000000"/>
              </w:rPr>
            </w:pPr>
            <w:r w:rsidRPr="003C2755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244" w:type="dxa"/>
            <w:shd w:val="clear" w:color="auto" w:fill="auto"/>
          </w:tcPr>
          <w:p w:rsidR="00990ABF" w:rsidRPr="003C2755" w:rsidRDefault="00990ABF" w:rsidP="00B05E18">
            <w:pPr>
              <w:ind w:right="149"/>
              <w:jc w:val="center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Баллы</w:t>
            </w:r>
          </w:p>
        </w:tc>
      </w:tr>
      <w:tr w:rsidR="00990ABF" w:rsidRPr="003C2755" w:rsidTr="00B05E18">
        <w:tc>
          <w:tcPr>
            <w:tcW w:w="607" w:type="dxa"/>
            <w:vMerge w:val="restart"/>
            <w:shd w:val="clear" w:color="auto" w:fill="auto"/>
          </w:tcPr>
          <w:p w:rsidR="00990ABF" w:rsidRPr="003C2755" w:rsidRDefault="00990ABF" w:rsidP="00B05E18">
            <w:pPr>
              <w:ind w:right="149"/>
              <w:jc w:val="center"/>
              <w:rPr>
                <w:b/>
                <w:color w:val="000000"/>
              </w:rPr>
            </w:pPr>
            <w:r w:rsidRPr="003C2755">
              <w:rPr>
                <w:b/>
                <w:color w:val="000000"/>
                <w:lang w:val="en-US"/>
              </w:rPr>
              <w:t>1</w:t>
            </w:r>
            <w:r w:rsidRPr="003C2755">
              <w:rPr>
                <w:b/>
                <w:color w:val="000000"/>
              </w:rPr>
              <w:t>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990ABF" w:rsidRPr="003C2755" w:rsidRDefault="00990ABF" w:rsidP="00B05E18">
            <w:pPr>
              <w:ind w:right="149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Медиавизитка</w:t>
            </w:r>
          </w:p>
        </w:tc>
        <w:tc>
          <w:tcPr>
            <w:tcW w:w="5058" w:type="dxa"/>
            <w:shd w:val="clear" w:color="auto" w:fill="auto"/>
          </w:tcPr>
          <w:p w:rsidR="00990ABF" w:rsidRPr="003C2755" w:rsidRDefault="00990ABF" w:rsidP="00B05E18">
            <w:pPr>
              <w:rPr>
                <w:bCs/>
                <w:color w:val="000000"/>
              </w:rPr>
            </w:pPr>
            <w:r w:rsidRPr="003C2755">
              <w:rPr>
                <w:color w:val="000000"/>
              </w:rPr>
              <w:t>Внешнее оформление (</w:t>
            </w:r>
            <w:r w:rsidRPr="003C2755">
              <w:t>эстетичность оформления,</w:t>
            </w:r>
            <w:r w:rsidRPr="003C2755">
              <w:rPr>
                <w:color w:val="000000"/>
              </w:rPr>
              <w:t xml:space="preserve"> качество изображения)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990ABF" w:rsidRPr="003C2755" w:rsidRDefault="00990ABF" w:rsidP="00B05E18">
            <w:pPr>
              <w:ind w:firstLine="34"/>
              <w:jc w:val="center"/>
              <w:rPr>
                <w:b/>
                <w:color w:val="000000"/>
                <w:lang w:val="en-US"/>
              </w:rPr>
            </w:pPr>
            <w:r w:rsidRPr="003C2755">
              <w:rPr>
                <w:color w:val="000000"/>
              </w:rPr>
              <w:t xml:space="preserve">От 0 до </w:t>
            </w:r>
            <w:r w:rsidRPr="003C2755">
              <w:rPr>
                <w:color w:val="000000"/>
                <w:lang w:val="en-US"/>
              </w:rPr>
              <w:t>10</w:t>
            </w:r>
          </w:p>
        </w:tc>
      </w:tr>
      <w:tr w:rsidR="00990ABF" w:rsidRPr="003C2755" w:rsidTr="00B05E18">
        <w:tc>
          <w:tcPr>
            <w:tcW w:w="607" w:type="dxa"/>
            <w:vMerge/>
            <w:shd w:val="clear" w:color="auto" w:fill="auto"/>
          </w:tcPr>
          <w:p w:rsidR="00990ABF" w:rsidRPr="003C2755" w:rsidRDefault="00990ABF" w:rsidP="00B05E18">
            <w:pPr>
              <w:ind w:right="149"/>
              <w:jc w:val="center"/>
              <w:rPr>
                <w:b/>
                <w:color w:val="000000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990ABF" w:rsidRPr="003C2755" w:rsidRDefault="00990ABF" w:rsidP="00B05E18">
            <w:pPr>
              <w:ind w:right="149"/>
              <w:jc w:val="center"/>
              <w:rPr>
                <w:b/>
                <w:color w:val="000000"/>
              </w:rPr>
            </w:pPr>
          </w:p>
        </w:tc>
        <w:tc>
          <w:tcPr>
            <w:tcW w:w="5058" w:type="dxa"/>
            <w:shd w:val="clear" w:color="auto" w:fill="auto"/>
          </w:tcPr>
          <w:p w:rsidR="00990ABF" w:rsidRPr="003C2755" w:rsidRDefault="00990ABF" w:rsidP="00B05E18">
            <w:pPr>
              <w:rPr>
                <w:bCs/>
                <w:color w:val="000000"/>
              </w:rPr>
            </w:pPr>
            <w:r w:rsidRPr="003C2755">
              <w:rPr>
                <w:color w:val="000000"/>
              </w:rPr>
              <w:t xml:space="preserve">информационное наполнение (наличие </w:t>
            </w:r>
            <w:r w:rsidRPr="003C2755">
              <w:t>сценария, полнота и корректность подачи информации, соблюдение регламента)</w:t>
            </w:r>
            <w:r w:rsidRPr="003C2755">
              <w:rPr>
                <w:color w:val="000000"/>
              </w:rPr>
              <w:t>,</w:t>
            </w:r>
            <w:r w:rsidRPr="003C2755">
              <w:t xml:space="preserve"> </w:t>
            </w:r>
          </w:p>
        </w:tc>
        <w:tc>
          <w:tcPr>
            <w:tcW w:w="1244" w:type="dxa"/>
            <w:vMerge/>
            <w:shd w:val="clear" w:color="auto" w:fill="auto"/>
          </w:tcPr>
          <w:p w:rsidR="00990ABF" w:rsidRPr="003C2755" w:rsidRDefault="00990ABF" w:rsidP="00B05E18">
            <w:pPr>
              <w:ind w:right="149" w:firstLine="34"/>
              <w:jc w:val="center"/>
              <w:rPr>
                <w:b/>
                <w:color w:val="000000"/>
              </w:rPr>
            </w:pPr>
          </w:p>
        </w:tc>
      </w:tr>
      <w:tr w:rsidR="00990ABF" w:rsidRPr="003C2755" w:rsidTr="00B05E18">
        <w:tc>
          <w:tcPr>
            <w:tcW w:w="607" w:type="dxa"/>
            <w:vMerge/>
            <w:shd w:val="clear" w:color="auto" w:fill="auto"/>
          </w:tcPr>
          <w:p w:rsidR="00990ABF" w:rsidRPr="003C2755" w:rsidRDefault="00990ABF" w:rsidP="00B05E18">
            <w:pPr>
              <w:ind w:right="149"/>
              <w:jc w:val="center"/>
              <w:rPr>
                <w:b/>
                <w:color w:val="000000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990ABF" w:rsidRPr="003C2755" w:rsidRDefault="00990ABF" w:rsidP="00B05E18">
            <w:pPr>
              <w:ind w:right="149"/>
              <w:jc w:val="center"/>
              <w:rPr>
                <w:b/>
                <w:color w:val="000000"/>
              </w:rPr>
            </w:pPr>
          </w:p>
        </w:tc>
        <w:tc>
          <w:tcPr>
            <w:tcW w:w="5058" w:type="dxa"/>
            <w:shd w:val="clear" w:color="auto" w:fill="auto"/>
          </w:tcPr>
          <w:p w:rsidR="00990ABF" w:rsidRPr="003C2755" w:rsidRDefault="00990ABF" w:rsidP="00B05E18">
            <w:pPr>
              <w:rPr>
                <w:bCs/>
                <w:color w:val="000000"/>
              </w:rPr>
            </w:pPr>
            <w:r w:rsidRPr="003C2755">
              <w:t>оригинальность</w:t>
            </w:r>
          </w:p>
        </w:tc>
        <w:tc>
          <w:tcPr>
            <w:tcW w:w="1244" w:type="dxa"/>
            <w:vMerge/>
            <w:shd w:val="clear" w:color="auto" w:fill="auto"/>
          </w:tcPr>
          <w:p w:rsidR="00990ABF" w:rsidRPr="003C2755" w:rsidRDefault="00990ABF" w:rsidP="00B05E18">
            <w:pPr>
              <w:ind w:right="149" w:firstLine="34"/>
              <w:jc w:val="center"/>
              <w:rPr>
                <w:b/>
                <w:color w:val="000000"/>
              </w:rPr>
            </w:pPr>
          </w:p>
        </w:tc>
      </w:tr>
      <w:tr w:rsidR="00990ABF" w:rsidRPr="003C2755" w:rsidTr="00B05E18">
        <w:tc>
          <w:tcPr>
            <w:tcW w:w="607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2.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 xml:space="preserve">Информационная насыщенность </w:t>
            </w:r>
            <w:r w:rsidRPr="003C2755">
              <w:t>и содержательность САЙТА</w:t>
            </w:r>
          </w:p>
        </w:tc>
        <w:tc>
          <w:tcPr>
            <w:tcW w:w="5058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t>наличие информации для разных категорий пользователей интернет-ресурса (педагогов, родителей, школьников)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990ABF" w:rsidRPr="003C2755" w:rsidRDefault="00990ABF" w:rsidP="00B05E18">
            <w:pPr>
              <w:ind w:right="149" w:firstLine="34"/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От 0 до 2</w:t>
            </w:r>
          </w:p>
        </w:tc>
      </w:tr>
      <w:tr w:rsidR="00990ABF" w:rsidRPr="003C2755" w:rsidTr="00B05E18">
        <w:tc>
          <w:tcPr>
            <w:tcW w:w="607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058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t>наличие авторских методических материалов и материалов, отражающих достижения конкурсанта и (или) его учеников</w:t>
            </w:r>
          </w:p>
        </w:tc>
        <w:tc>
          <w:tcPr>
            <w:tcW w:w="1244" w:type="dxa"/>
            <w:vMerge/>
            <w:shd w:val="clear" w:color="auto" w:fill="auto"/>
          </w:tcPr>
          <w:p w:rsidR="00990ABF" w:rsidRPr="003C2755" w:rsidRDefault="00990ABF" w:rsidP="00B05E18">
            <w:pPr>
              <w:ind w:right="149" w:firstLine="34"/>
              <w:jc w:val="both"/>
              <w:rPr>
                <w:color w:val="000000"/>
              </w:rPr>
            </w:pPr>
          </w:p>
        </w:tc>
      </w:tr>
      <w:tr w:rsidR="00990ABF" w:rsidRPr="003C2755" w:rsidTr="00B05E18">
        <w:trPr>
          <w:trHeight w:val="562"/>
        </w:trPr>
        <w:tc>
          <w:tcPr>
            <w:tcW w:w="607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3.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t>Методическая целостность и структурированность</w:t>
            </w:r>
          </w:p>
        </w:tc>
        <w:tc>
          <w:tcPr>
            <w:tcW w:w="5058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t>научно-методическое обеспечение реализации образовательных программ (размещение рабочих программ учебных предметов, курсов, оценочных материалов)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990ABF" w:rsidRPr="003C2755" w:rsidRDefault="00990ABF" w:rsidP="00B05E18">
            <w:pPr>
              <w:ind w:right="149" w:firstLine="34"/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От 0 до 2</w:t>
            </w:r>
          </w:p>
        </w:tc>
      </w:tr>
      <w:tr w:rsidR="00990ABF" w:rsidRPr="003C2755" w:rsidTr="00B05E18">
        <w:tc>
          <w:tcPr>
            <w:tcW w:w="607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058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t>методическая ценность информации для профессионального сообщества</w:t>
            </w:r>
          </w:p>
        </w:tc>
        <w:tc>
          <w:tcPr>
            <w:tcW w:w="1244" w:type="dxa"/>
            <w:vMerge/>
            <w:shd w:val="clear" w:color="auto" w:fill="auto"/>
          </w:tcPr>
          <w:p w:rsidR="00990ABF" w:rsidRPr="003C2755" w:rsidRDefault="00990ABF" w:rsidP="00B05E18">
            <w:pPr>
              <w:ind w:right="149" w:firstLine="34"/>
              <w:jc w:val="both"/>
              <w:rPr>
                <w:color w:val="000000"/>
              </w:rPr>
            </w:pPr>
          </w:p>
        </w:tc>
      </w:tr>
      <w:tr w:rsidR="00990ABF" w:rsidRPr="003C2755" w:rsidTr="00B05E18">
        <w:tc>
          <w:tcPr>
            <w:tcW w:w="607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4.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 xml:space="preserve">Безопасность и комфортность виртуальной </w:t>
            </w:r>
            <w:r w:rsidRPr="003C2755">
              <w:rPr>
                <w:color w:val="000000"/>
              </w:rPr>
              <w:lastRenderedPageBreak/>
              <w:t>образовательной среды</w:t>
            </w:r>
          </w:p>
        </w:tc>
        <w:tc>
          <w:tcPr>
            <w:tcW w:w="5058" w:type="dxa"/>
            <w:shd w:val="clear" w:color="auto" w:fill="auto"/>
          </w:tcPr>
          <w:p w:rsidR="00990ABF" w:rsidRPr="003C2755" w:rsidRDefault="00990ABF" w:rsidP="00B05E1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C2755">
              <w:lastRenderedPageBreak/>
              <w:t>учёт требований здоровьесбережения, в том числе в размере шрифта, цветовых решениях, четкости изображений и др.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990ABF" w:rsidRPr="003C2755" w:rsidRDefault="00990ABF" w:rsidP="00B05E18">
            <w:pPr>
              <w:ind w:right="149" w:firstLine="34"/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От 0 до 2</w:t>
            </w:r>
          </w:p>
        </w:tc>
      </w:tr>
      <w:tr w:rsidR="00990ABF" w:rsidRPr="003C2755" w:rsidTr="00B05E18">
        <w:tc>
          <w:tcPr>
            <w:tcW w:w="607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058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t>использование навигации, которая обеспечивает быстрый поиск нужной информации (наличие карты сайта, навигатор)</w:t>
            </w:r>
          </w:p>
        </w:tc>
        <w:tc>
          <w:tcPr>
            <w:tcW w:w="1244" w:type="dxa"/>
            <w:vMerge/>
            <w:shd w:val="clear" w:color="auto" w:fill="auto"/>
          </w:tcPr>
          <w:p w:rsidR="00990ABF" w:rsidRPr="003C2755" w:rsidRDefault="00990ABF" w:rsidP="00B05E18">
            <w:pPr>
              <w:ind w:right="149" w:firstLine="34"/>
              <w:jc w:val="both"/>
              <w:rPr>
                <w:color w:val="000000"/>
              </w:rPr>
            </w:pPr>
          </w:p>
        </w:tc>
      </w:tr>
      <w:tr w:rsidR="00990ABF" w:rsidRPr="003C2755" w:rsidTr="00B05E18">
        <w:trPr>
          <w:trHeight w:val="408"/>
        </w:trPr>
        <w:tc>
          <w:tcPr>
            <w:tcW w:w="607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t xml:space="preserve">Интерактивность, уровень вовлеченности пользователей </w:t>
            </w:r>
          </w:p>
        </w:tc>
        <w:tc>
          <w:tcPr>
            <w:tcW w:w="5058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интенсивность и</w:t>
            </w:r>
            <w:r w:rsidRPr="003C2755">
              <w:t xml:space="preserve"> своевременное осуществление обратной связи, </w:t>
            </w:r>
            <w:r w:rsidRPr="003C2755">
              <w:rPr>
                <w:color w:val="000000"/>
              </w:rPr>
              <w:t xml:space="preserve">количество вовлечённых пользователей; 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990ABF" w:rsidRPr="003C2755" w:rsidRDefault="00990ABF" w:rsidP="00B05E18">
            <w:pPr>
              <w:ind w:right="149" w:firstLine="34"/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От 0 до 2</w:t>
            </w:r>
          </w:p>
        </w:tc>
      </w:tr>
      <w:tr w:rsidR="00990ABF" w:rsidRPr="003C2755" w:rsidTr="00B05E18">
        <w:trPr>
          <w:trHeight w:val="272"/>
        </w:trPr>
        <w:tc>
          <w:tcPr>
            <w:tcW w:w="607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058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t xml:space="preserve">доступность и открытость Интернет- ресурса различным группам обучающихся </w:t>
            </w:r>
          </w:p>
        </w:tc>
        <w:tc>
          <w:tcPr>
            <w:tcW w:w="1244" w:type="dxa"/>
            <w:vMerge/>
            <w:shd w:val="clear" w:color="auto" w:fill="auto"/>
          </w:tcPr>
          <w:p w:rsidR="00990ABF" w:rsidRPr="003C2755" w:rsidRDefault="00990ABF" w:rsidP="00B05E18">
            <w:pPr>
              <w:ind w:right="149" w:firstLine="34"/>
              <w:jc w:val="both"/>
              <w:rPr>
                <w:color w:val="000000"/>
              </w:rPr>
            </w:pPr>
          </w:p>
        </w:tc>
      </w:tr>
      <w:tr w:rsidR="00990ABF" w:rsidRPr="003C2755" w:rsidTr="00B05E18">
        <w:tc>
          <w:tcPr>
            <w:tcW w:w="607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6.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t>Актуальность и периодичность обновления</w:t>
            </w:r>
          </w:p>
        </w:tc>
        <w:tc>
          <w:tcPr>
            <w:tcW w:w="5058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t>регулярное обновление информации профессионального содержания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990ABF" w:rsidRPr="003C2755" w:rsidRDefault="00990ABF" w:rsidP="00B05E18">
            <w:pPr>
              <w:ind w:right="149" w:firstLine="34"/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От 0 до 2</w:t>
            </w:r>
          </w:p>
        </w:tc>
      </w:tr>
      <w:tr w:rsidR="00990ABF" w:rsidRPr="003C2755" w:rsidTr="00B05E18">
        <w:tc>
          <w:tcPr>
            <w:tcW w:w="607" w:type="dxa"/>
            <w:vMerge/>
            <w:shd w:val="clear" w:color="auto" w:fill="auto"/>
          </w:tcPr>
          <w:p w:rsidR="00990ABF" w:rsidRPr="003C2755" w:rsidRDefault="00990ABF" w:rsidP="00B05E1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990ABF" w:rsidRPr="003C2755" w:rsidRDefault="00990ABF" w:rsidP="00B05E1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058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t>обеспечение возможности оперативной коммуникации пользователей с педагогом</w:t>
            </w:r>
          </w:p>
        </w:tc>
        <w:tc>
          <w:tcPr>
            <w:tcW w:w="1244" w:type="dxa"/>
            <w:vMerge/>
            <w:shd w:val="clear" w:color="auto" w:fill="auto"/>
          </w:tcPr>
          <w:p w:rsidR="00990ABF" w:rsidRPr="003C2755" w:rsidRDefault="00990ABF" w:rsidP="00B05E18">
            <w:pPr>
              <w:ind w:right="149"/>
              <w:jc w:val="both"/>
              <w:rPr>
                <w:color w:val="000000"/>
              </w:rPr>
            </w:pPr>
          </w:p>
        </w:tc>
      </w:tr>
      <w:tr w:rsidR="00990ABF" w:rsidRPr="003C2755" w:rsidTr="00B05E18">
        <w:tc>
          <w:tcPr>
            <w:tcW w:w="8080" w:type="dxa"/>
            <w:gridSpan w:val="3"/>
            <w:shd w:val="clear" w:color="auto" w:fill="auto"/>
          </w:tcPr>
          <w:p w:rsidR="00990ABF" w:rsidRPr="003C2755" w:rsidRDefault="00990ABF" w:rsidP="00B05E18">
            <w:pPr>
              <w:shd w:val="clear" w:color="auto" w:fill="FFFFFF"/>
              <w:spacing w:before="5"/>
              <w:ind w:left="130"/>
              <w:jc w:val="both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244" w:type="dxa"/>
            <w:shd w:val="clear" w:color="auto" w:fill="auto"/>
          </w:tcPr>
          <w:p w:rsidR="00990ABF" w:rsidRPr="003C2755" w:rsidRDefault="00990ABF" w:rsidP="00B05E18">
            <w:pPr>
              <w:shd w:val="clear" w:color="auto" w:fill="FFFFFF"/>
              <w:spacing w:before="5"/>
              <w:ind w:left="130"/>
              <w:jc w:val="center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20</w:t>
            </w:r>
          </w:p>
          <w:p w:rsidR="00990ABF" w:rsidRPr="003C2755" w:rsidRDefault="00990ABF" w:rsidP="00B05E18">
            <w:pPr>
              <w:shd w:val="clear" w:color="auto" w:fill="FFFFFF"/>
              <w:spacing w:before="5"/>
              <w:ind w:left="130"/>
              <w:jc w:val="center"/>
              <w:rPr>
                <w:b/>
                <w:color w:val="000000"/>
              </w:rPr>
            </w:pPr>
          </w:p>
        </w:tc>
      </w:tr>
    </w:tbl>
    <w:p w:rsidR="00990ABF" w:rsidRDefault="00990ABF" w:rsidP="00990AB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36362E"/>
          <w:lang w:eastAsia="ru-RU"/>
        </w:rPr>
      </w:pPr>
      <w:r w:rsidRPr="00652AB6">
        <w:rPr>
          <w:rFonts w:eastAsia="Times New Roman"/>
          <w:bCs/>
          <w:lang w:eastAsia="ru-RU"/>
        </w:rPr>
        <w:t>3.2.</w:t>
      </w:r>
      <w:r>
        <w:rPr>
          <w:rFonts w:eastAsia="Times New Roman"/>
          <w:bCs/>
          <w:lang w:eastAsia="ru-RU"/>
        </w:rPr>
        <w:t>2</w:t>
      </w:r>
      <w:r w:rsidRPr="00652AB6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lang w:eastAsia="ru-RU"/>
        </w:rPr>
        <w:t xml:space="preserve"> Конкурсное испытание</w:t>
      </w:r>
      <w:r>
        <w:rPr>
          <w:rFonts w:eastAsia="Times New Roman"/>
          <w:b/>
          <w:bCs/>
          <w:lang w:eastAsia="ru-RU"/>
        </w:rPr>
        <w:t xml:space="preserve"> «Публичная лекция»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</w:pPr>
      <w:r>
        <w:rPr>
          <w:b/>
          <w:i/>
          <w:color w:val="000000"/>
        </w:rPr>
        <w:t xml:space="preserve">Цель: </w:t>
      </w:r>
      <w:r>
        <w:t xml:space="preserve">демонстрация способности участников конкурса к активному и эффективному позиционированию педагогически целесообразных идей и подходов в выявлении и решении современных проблем образования, </w:t>
      </w:r>
      <w:r w:rsidRPr="00154E32">
        <w:rPr>
          <w:color w:val="000000"/>
        </w:rPr>
        <w:t>соотнесения педагогической теории с практикой, способности к анализ</w:t>
      </w:r>
      <w:r>
        <w:rPr>
          <w:color w:val="000000"/>
        </w:rPr>
        <w:t>у</w:t>
      </w:r>
      <w:r w:rsidRPr="00154E32">
        <w:rPr>
          <w:color w:val="000000"/>
        </w:rPr>
        <w:t>, осмыслению и представлению своей</w:t>
      </w:r>
      <w:r>
        <w:rPr>
          <w:color w:val="000000"/>
        </w:rPr>
        <w:t xml:space="preserve"> </w:t>
      </w:r>
      <w:r w:rsidRPr="00154E32">
        <w:rPr>
          <w:color w:val="000000"/>
        </w:rPr>
        <w:t xml:space="preserve">педагогической деятельности в соответствии с требованиями федеральных государственных образовательных стандартов начального </w:t>
      </w:r>
      <w:r>
        <w:rPr>
          <w:color w:val="000000"/>
        </w:rPr>
        <w:t>и</w:t>
      </w:r>
      <w:r w:rsidRPr="00154E32">
        <w:rPr>
          <w:color w:val="000000"/>
        </w:rPr>
        <w:t xml:space="preserve"> основного об</w:t>
      </w:r>
      <w:r>
        <w:rPr>
          <w:color w:val="000000"/>
        </w:rPr>
        <w:t>щ</w:t>
      </w:r>
      <w:r w:rsidRPr="00154E32">
        <w:rPr>
          <w:color w:val="000000"/>
        </w:rPr>
        <w:t>его образования</w:t>
      </w:r>
      <w:r>
        <w:t>.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</w:pPr>
      <w:r>
        <w:rPr>
          <w:b/>
          <w:i/>
          <w:color w:val="000000"/>
        </w:rPr>
        <w:t>Формат конкурсного испытания:</w:t>
      </w:r>
      <w:r>
        <w:rPr>
          <w:color w:val="000000"/>
        </w:rPr>
        <w:t xml:space="preserve"> </w:t>
      </w:r>
      <w:r>
        <w:rPr>
          <w:bCs/>
        </w:rPr>
        <w:t>публичное выступление</w:t>
      </w:r>
      <w:r>
        <w:t xml:space="preserve">, отражающее видение участником конкурса основных тенденций развития современного школьного образования, профессиональную и гражданскую позицию конкурсанта в определении и решении актуальных проблем российского образования, умение вести профессиональный диалог с аудиторией. </w:t>
      </w:r>
    </w:p>
    <w:p w:rsidR="00990ABF" w:rsidRDefault="00990ABF" w:rsidP="00990ABF">
      <w:pPr>
        <w:spacing w:after="0" w:line="240" w:lineRule="auto"/>
        <w:ind w:firstLine="709"/>
        <w:jc w:val="both"/>
      </w:pPr>
      <w:r>
        <w:t xml:space="preserve">Тему </w:t>
      </w:r>
      <w:r>
        <w:rPr>
          <w:bCs/>
        </w:rPr>
        <w:t xml:space="preserve">публичной лекции </w:t>
      </w:r>
      <w:r>
        <w:t xml:space="preserve">конкурсант выбирает самостоятельно. </w:t>
      </w:r>
    </w:p>
    <w:p w:rsidR="00990ABF" w:rsidRDefault="00990ABF" w:rsidP="00990AB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О</w:t>
      </w:r>
      <w:r w:rsidRPr="009B1B3C">
        <w:rPr>
          <w:bCs/>
        </w:rPr>
        <w:t xml:space="preserve">чередность выступления </w:t>
      </w:r>
      <w:r>
        <w:rPr>
          <w:bCs/>
        </w:rPr>
        <w:t>участников</w:t>
      </w:r>
      <w:r w:rsidRPr="009B1B3C">
        <w:rPr>
          <w:bCs/>
        </w:rPr>
        <w:t xml:space="preserve"> определяется жеребьёвкой</w:t>
      </w:r>
      <w:r>
        <w:rPr>
          <w:bCs/>
        </w:rPr>
        <w:t xml:space="preserve"> накануне конкурсных испытаний.</w:t>
      </w:r>
    </w:p>
    <w:p w:rsidR="00990ABF" w:rsidRPr="009B1B3C" w:rsidRDefault="00990ABF" w:rsidP="00990ABF">
      <w:pPr>
        <w:spacing w:after="0" w:line="240" w:lineRule="auto"/>
        <w:ind w:firstLine="709"/>
        <w:jc w:val="both"/>
        <w:rPr>
          <w:bCs/>
        </w:rPr>
      </w:pPr>
      <w:r w:rsidRPr="009B1B3C">
        <w:rPr>
          <w:b/>
          <w:bCs/>
          <w:i/>
        </w:rPr>
        <w:t xml:space="preserve">Регламент: </w:t>
      </w:r>
      <w:r w:rsidRPr="009B1B3C">
        <w:rPr>
          <w:bCs/>
        </w:rPr>
        <w:t>до 7 минут. Ответы на вопросы жюри - до 3 минут каждый финалист.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rPr>
          <w:b/>
          <w:i/>
          <w:color w:val="000000"/>
        </w:rPr>
      </w:pPr>
    </w:p>
    <w:p w:rsidR="00990ABF" w:rsidRPr="00D03CA0" w:rsidRDefault="00990ABF" w:rsidP="00990ABF">
      <w:pPr>
        <w:spacing w:after="0" w:line="240" w:lineRule="auto"/>
        <w:ind w:firstLine="709"/>
        <w:jc w:val="both"/>
      </w:pPr>
      <w:r>
        <w:t>Суть данного конкурсного испытания состоит в и</w:t>
      </w:r>
      <w:r w:rsidRPr="00D03CA0">
        <w:t>зложени</w:t>
      </w:r>
      <w:r>
        <w:t>и</w:t>
      </w:r>
      <w:r w:rsidRPr="00D03CA0">
        <w:t xml:space="preserve"> важнейшей информации по </w:t>
      </w:r>
      <w:r>
        <w:t>выбра</w:t>
      </w:r>
      <w:r w:rsidRPr="00D03CA0">
        <w:t xml:space="preserve">нной теме. </w:t>
      </w:r>
    </w:p>
    <w:p w:rsidR="00990ABF" w:rsidRPr="004F0302" w:rsidRDefault="00990ABF" w:rsidP="00990ABF">
      <w:pPr>
        <w:spacing w:after="0" w:line="240" w:lineRule="auto"/>
        <w:ind w:firstLine="709"/>
        <w:jc w:val="both"/>
      </w:pPr>
      <w:r w:rsidRPr="004F0302">
        <w:t xml:space="preserve">Публичная лекция является монологом по форме, а по существу – это диалог. Если в диалоге реакция собеседника выражается очень определенно, то при публичном выступлении о ней надо догадываться по поведению слушателей, их жестам, репликам, выражению глаз. </w:t>
      </w:r>
    </w:p>
    <w:p w:rsidR="00990ABF" w:rsidRPr="004F0302" w:rsidRDefault="00990ABF" w:rsidP="00990ABF">
      <w:pPr>
        <w:spacing w:after="0" w:line="240" w:lineRule="auto"/>
        <w:ind w:firstLine="709"/>
        <w:jc w:val="both"/>
      </w:pPr>
      <w:r w:rsidRPr="004F0302">
        <w:t xml:space="preserve">Публичная </w:t>
      </w:r>
      <w:r w:rsidRPr="00171FB9">
        <w:t>лекция</w:t>
      </w:r>
      <w:r w:rsidRPr="004F0302">
        <w:t xml:space="preserve"> </w:t>
      </w:r>
      <w:r w:rsidRPr="00171FB9">
        <w:t>- речь произносимая, а не читаемая!</w:t>
      </w:r>
      <w:r>
        <w:rPr>
          <w:sz w:val="28"/>
          <w:szCs w:val="28"/>
        </w:rPr>
        <w:t xml:space="preserve"> </w:t>
      </w:r>
      <w:r w:rsidRPr="004F0302">
        <w:t>И чем более ей свойственны все характеристики живого разговора, тем сильнее ее воздействие на слушателей. В то же время, это речь подготовленная, базой для нее, как правило, служит написанный текст.</w:t>
      </w:r>
    </w:p>
    <w:p w:rsidR="00990ABF" w:rsidRPr="004F0302" w:rsidRDefault="00990ABF" w:rsidP="00990ABF">
      <w:pPr>
        <w:spacing w:after="0" w:line="240" w:lineRule="auto"/>
        <w:ind w:firstLine="709"/>
        <w:jc w:val="both"/>
      </w:pPr>
      <w:r w:rsidRPr="004F0302">
        <w:t>Другая отличительная особенность публичной лекции - это живая интонация разговорной речи, т.е. возможность в устном монологе выразить свое отношение к произносимому не только словами, но и тембрально-тоновой окраской голоса, системой логических ударений и пауз, мимикой, жестом.</w:t>
      </w:r>
    </w:p>
    <w:p w:rsidR="00990ABF" w:rsidRPr="008C2635" w:rsidRDefault="00990ABF" w:rsidP="00990ABF">
      <w:pPr>
        <w:spacing w:after="0" w:line="240" w:lineRule="auto"/>
        <w:ind w:firstLine="709"/>
        <w:jc w:val="both"/>
      </w:pPr>
      <w:r>
        <w:lastRenderedPageBreak/>
        <w:t>Публичная л</w:t>
      </w:r>
      <w:r w:rsidRPr="008C2635">
        <w:t>екция одновременно решает две основные задачи: сообщение новых знаний, расширяющих культурный</w:t>
      </w:r>
      <w:r>
        <w:t xml:space="preserve"> и</w:t>
      </w:r>
      <w:r w:rsidRPr="008C2635">
        <w:t xml:space="preserve"> научный кругозор слушателей, и формирование на их основе мировоззрения, общественного сознания, принципов поведения.</w:t>
      </w:r>
    </w:p>
    <w:p w:rsidR="00990ABF" w:rsidRPr="008C2635" w:rsidRDefault="00990ABF" w:rsidP="00990ABF">
      <w:pPr>
        <w:spacing w:after="0" w:line="240" w:lineRule="auto"/>
        <w:ind w:firstLine="709"/>
        <w:jc w:val="both"/>
      </w:pPr>
      <w:r w:rsidRPr="008C2635">
        <w:t>Сообщение знаний более направлено на логическое мышление слушателей и опирается в основном на рациональное начало в лекции, на строгость и последовательность системы аргументов; однако новые знания значительно лучше усваиваются слушателями, если они преподносятся ярко, заинтересованно. Формировать же мировоззрение, воздействовать на умы и чувства слушателей без эмоций, страстной увлеченности и убежденности лектора просто невозможно.</w:t>
      </w:r>
    </w:p>
    <w:p w:rsidR="00990ABF" w:rsidRDefault="00990ABF" w:rsidP="00990ABF">
      <w:pPr>
        <w:spacing w:after="0" w:line="240" w:lineRule="auto"/>
        <w:ind w:firstLine="709"/>
        <w:jc w:val="both"/>
      </w:pPr>
      <w:r w:rsidRPr="00E64E26">
        <w:t>Для того чтобы решать эти задачи, лектор прежде всего должен отлично знать предмет своей лекции, быть широко эрудированным в этой области и, конечно же, образованным и грамотным человеком. Главным, ведущим</w:t>
      </w:r>
      <w:r>
        <w:t>,</w:t>
      </w:r>
      <w:r w:rsidRPr="00E64E26">
        <w:t xml:space="preserve"> всегда остается содержание лекции, ее высокая идейность, научность, информативность, актуальность и органическая связь с действительностью</w:t>
      </w:r>
      <w:r w:rsidRPr="00F20D45">
        <w:t>.</w:t>
      </w:r>
    </w:p>
    <w:p w:rsidR="00990ABF" w:rsidRPr="00652AB6" w:rsidRDefault="00990ABF" w:rsidP="00990ABF">
      <w:pPr>
        <w:spacing w:after="0" w:line="240" w:lineRule="auto"/>
        <w:ind w:firstLine="709"/>
        <w:jc w:val="both"/>
        <w:rPr>
          <w:b/>
          <w:i/>
        </w:rPr>
      </w:pPr>
      <w:r w:rsidRPr="00652AB6">
        <w:rPr>
          <w:b/>
          <w:i/>
        </w:rPr>
        <w:t>Методические приемы, облегчающие восприятие лекционного материала</w:t>
      </w:r>
    </w:p>
    <w:p w:rsidR="00990ABF" w:rsidRPr="00B30DD6" w:rsidRDefault="00990ABF" w:rsidP="00990ABF">
      <w:pPr>
        <w:pStyle w:val="a3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B30DD6">
        <w:t xml:space="preserve">Сообщение интересных фактов, простых и ярких примеров при раскрытии сложных теоретических вопросов. </w:t>
      </w:r>
    </w:p>
    <w:p w:rsidR="00990ABF" w:rsidRPr="00B30DD6" w:rsidRDefault="00990ABF" w:rsidP="00990ABF">
      <w:pPr>
        <w:pStyle w:val="a3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B30DD6">
        <w:t xml:space="preserve">Отражение связи излагаемого научного материала с практикой и профессиональной деятельностью. </w:t>
      </w:r>
    </w:p>
    <w:p w:rsidR="00990ABF" w:rsidRPr="00B30DD6" w:rsidRDefault="00990ABF" w:rsidP="00990ABF">
      <w:pPr>
        <w:pStyle w:val="a3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B30DD6">
        <w:t xml:space="preserve">Комбинирование монологического и эвристического метода изложения лекционного материала. </w:t>
      </w:r>
    </w:p>
    <w:p w:rsidR="00990ABF" w:rsidRDefault="00990ABF" w:rsidP="00990ABF">
      <w:pPr>
        <w:shd w:val="clear" w:color="auto" w:fill="FFFFFF"/>
        <w:spacing w:after="0" w:line="240" w:lineRule="auto"/>
        <w:jc w:val="both"/>
        <w:rPr>
          <w:b/>
          <w:i/>
          <w:color w:val="000000"/>
        </w:rPr>
      </w:pPr>
    </w:p>
    <w:p w:rsidR="00990ABF" w:rsidRPr="00C02475" w:rsidRDefault="00990ABF" w:rsidP="00990ABF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C02475">
        <w:rPr>
          <w:b/>
          <w:i/>
          <w:color w:val="000000"/>
        </w:rPr>
        <w:t xml:space="preserve">Оценка выполнения конкурсного </w:t>
      </w:r>
      <w:r>
        <w:rPr>
          <w:b/>
          <w:i/>
          <w:color w:val="000000"/>
        </w:rPr>
        <w:t>испыт</w:t>
      </w:r>
      <w:r w:rsidRPr="00C02475">
        <w:rPr>
          <w:b/>
          <w:i/>
          <w:color w:val="000000"/>
        </w:rPr>
        <w:t xml:space="preserve">ания осуществляется по </w:t>
      </w:r>
      <w:r>
        <w:rPr>
          <w:b/>
          <w:i/>
          <w:color w:val="000000"/>
        </w:rPr>
        <w:t>5</w:t>
      </w:r>
      <w:r w:rsidRPr="00C02475">
        <w:rPr>
          <w:b/>
          <w:i/>
          <w:color w:val="000000"/>
        </w:rPr>
        <w:t xml:space="preserve"> критериям</w:t>
      </w:r>
      <w:r w:rsidRPr="00C02475">
        <w:rPr>
          <w:color w:val="000000"/>
        </w:rPr>
        <w:t xml:space="preserve">, каждый из которых включает 5 показателей. Соответствие конкретному показателю оценивается в 0 или </w:t>
      </w:r>
      <w:r>
        <w:rPr>
          <w:color w:val="000000"/>
        </w:rPr>
        <w:t>1</w:t>
      </w:r>
      <w:r w:rsidRPr="00C02475">
        <w:rPr>
          <w:color w:val="000000"/>
        </w:rPr>
        <w:t xml:space="preserve"> балл.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5387"/>
        <w:gridCol w:w="1276"/>
      </w:tblGrid>
      <w:tr w:rsidR="00990ABF" w:rsidRPr="00652AB6" w:rsidTr="00B05E18">
        <w:tc>
          <w:tcPr>
            <w:tcW w:w="709" w:type="dxa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b/>
              </w:rPr>
            </w:pPr>
            <w:r w:rsidRPr="00652AB6">
              <w:rPr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b/>
              </w:rPr>
            </w:pPr>
            <w:r w:rsidRPr="00652AB6">
              <w:rPr>
                <w:b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b/>
              </w:rPr>
            </w:pPr>
            <w:r w:rsidRPr="00652AB6">
              <w:rPr>
                <w:b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b/>
              </w:rPr>
            </w:pPr>
            <w:r w:rsidRPr="00652AB6">
              <w:rPr>
                <w:b/>
              </w:rPr>
              <w:t>Баллы</w:t>
            </w:r>
          </w:p>
        </w:tc>
      </w:tr>
      <w:tr w:rsidR="00990ABF" w:rsidRPr="00652AB6" w:rsidTr="00B05E18">
        <w:trPr>
          <w:trHeight w:val="100"/>
        </w:trPr>
        <w:tc>
          <w:tcPr>
            <w:tcW w:w="709" w:type="dxa"/>
            <w:vMerge w:val="restart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652AB6">
              <w:rPr>
                <w:b/>
                <w:color w:val="00000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</w:rPr>
            </w:pPr>
            <w:r w:rsidRPr="00652AB6">
              <w:t>Оценка содержания выступления: актуальность проблемы</w:t>
            </w: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  <w:r w:rsidRPr="00652AB6">
              <w:rPr>
                <w:bCs/>
              </w:rPr>
              <w:t xml:space="preserve">соответствие выступления заданной теме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От 0 до 5</w:t>
            </w:r>
          </w:p>
        </w:tc>
      </w:tr>
      <w:tr w:rsidR="00990ABF" w:rsidRPr="00652AB6" w:rsidTr="00B05E18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bCs/>
              </w:rPr>
              <w:t>отражение в выступлении социокультурной основы современного образования и тенденций его развития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t>информативность, раскрытие основных понятий темы; сочетание теоретического материала с конкретными примерами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bCs/>
              </w:rPr>
              <w:t>актуальность высказываемых идей и положений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  <w:r w:rsidRPr="00652AB6">
              <w:t>раскрытие практического значения излагаемых теоретических положений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652AB6">
              <w:rPr>
                <w:b/>
                <w:color w:val="000000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</w:rPr>
            </w:pPr>
            <w:r w:rsidRPr="00652AB6">
              <w:t>Оценка содержания выступления: актуальность проблемы</w:t>
            </w: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видение путей эффективного решения проблем и значимости решений для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</w:pPr>
            <w:r w:rsidRPr="00652AB6">
              <w:rPr>
                <w:color w:val="000000"/>
              </w:rPr>
              <w:t>От 0 до 5</w:t>
            </w:r>
          </w:p>
        </w:tc>
      </w:tr>
      <w:tr w:rsidR="00990ABF" w:rsidRPr="00652AB6" w:rsidTr="00B05E18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652AB6">
              <w:t>системность, композиционная целостность, полнота представления подходов к решению проблемы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90ABF" w:rsidRPr="00652AB6" w:rsidRDefault="00990ABF" w:rsidP="00B05E18">
            <w:pPr>
              <w:spacing w:after="0" w:line="240" w:lineRule="auto"/>
            </w:pPr>
            <w:r w:rsidRPr="00652AB6">
              <w:t>умение найти пути решения проблемы, опираясь на социальный и личный опыт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  <w:highlight w:val="yellow"/>
              </w:rPr>
            </w:pPr>
            <w:r w:rsidRPr="00652AB6">
              <w:rPr>
                <w:color w:val="000000"/>
              </w:rPr>
              <w:t xml:space="preserve">практическая значимость </w:t>
            </w:r>
            <w:r w:rsidRPr="00652AB6">
              <w:t>предложенных путей решения проблемы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  <w:highlight w:val="yellow"/>
              </w:rPr>
            </w:pPr>
            <w:r w:rsidRPr="00652AB6">
              <w:rPr>
                <w:color w:val="000000"/>
              </w:rPr>
              <w:t xml:space="preserve">структурированность и логичность выступления, обеспечивающие понимание </w:t>
            </w:r>
            <w:r w:rsidRPr="00652AB6">
              <w:t>предложенных решений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297"/>
        </w:trPr>
        <w:tc>
          <w:tcPr>
            <w:tcW w:w="709" w:type="dxa"/>
            <w:vMerge w:val="restart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652AB6">
              <w:rPr>
                <w:b/>
                <w:color w:val="000000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</w:rPr>
            </w:pPr>
            <w:r w:rsidRPr="00652AB6">
              <w:t>Ценностные основания позиции финалиста</w:t>
            </w: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осознание цели, личностного смысла и общественной значимости данной проблемы; глубокая заинтересованность финалиста в результатах её решения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</w:pPr>
            <w:r w:rsidRPr="00652AB6">
              <w:rPr>
                <w:color w:val="000000"/>
              </w:rPr>
              <w:t>От 0 до 5</w:t>
            </w:r>
          </w:p>
        </w:tc>
      </w:tr>
      <w:tr w:rsidR="00990ABF" w:rsidRPr="00652AB6" w:rsidTr="00B05E18">
        <w:trPr>
          <w:trHeight w:val="297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продумывание ценностных оснований выбора содержания выступления; обращение внимания аудитории на ценностные ориентиры и ценностные аспекты выступления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297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 xml:space="preserve">формирование ценностной определённости и ценностной толерантности 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297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формирование способности к кооперации, соотнесению своих интересов с интересами других людей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297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направленность решений проблемы на развитие личности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100"/>
        </w:trPr>
        <w:tc>
          <w:tcPr>
            <w:tcW w:w="709" w:type="dxa"/>
            <w:vMerge w:val="restart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652AB6">
              <w:rPr>
                <w:b/>
                <w:color w:val="000000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</w:rPr>
            </w:pPr>
            <w:r w:rsidRPr="00652AB6">
              <w:t>Информационная культура и языковая грамотность</w:t>
            </w: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эрудированность педагога, глубина и широта знаний по теме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</w:pPr>
            <w:r w:rsidRPr="00652AB6">
              <w:rPr>
                <w:color w:val="000000"/>
              </w:rPr>
              <w:t>От 0 до 5</w:t>
            </w:r>
          </w:p>
        </w:tc>
      </w:tr>
      <w:tr w:rsidR="00990ABF" w:rsidRPr="00652AB6" w:rsidTr="00B05E18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bCs/>
              </w:rPr>
              <w:t>о</w:t>
            </w:r>
            <w:r w:rsidRPr="00652AB6">
              <w:t xml:space="preserve">раторское искусство, воздействие на аудиторию, </w:t>
            </w:r>
            <w:r w:rsidRPr="00652AB6">
              <w:rPr>
                <w:bCs/>
              </w:rPr>
              <w:t>умение профессионально аргументировать и/или комментировать идеи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t>обращенность и «адресность» к определенной аудитории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использование различных приёмов для  предъявления информации (структурирование, интерпретация, сравнение, обобщение)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652AB6">
              <w:rPr>
                <w:color w:val="000000"/>
              </w:rPr>
              <w:t>грамотность речи педагога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100"/>
        </w:trPr>
        <w:tc>
          <w:tcPr>
            <w:tcW w:w="709" w:type="dxa"/>
            <w:vMerge w:val="restart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652AB6">
              <w:rPr>
                <w:b/>
                <w:color w:val="000000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</w:rPr>
            </w:pPr>
            <w:r w:rsidRPr="00652AB6">
              <w:t>Масштабность и нестандартность суждений</w:t>
            </w: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bCs/>
              </w:rPr>
            </w:pPr>
            <w:r w:rsidRPr="00652AB6">
              <w:rPr>
                <w:color w:val="000000"/>
              </w:rPr>
              <w:t>масштабность и оригинальность предложенных идей и решений проблемы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</w:pPr>
            <w:r w:rsidRPr="00652AB6">
              <w:rPr>
                <w:color w:val="000000"/>
              </w:rPr>
              <w:t>От 0 до 5</w:t>
            </w:r>
          </w:p>
        </w:tc>
      </w:tr>
      <w:tr w:rsidR="00990ABF" w:rsidRPr="00652AB6" w:rsidTr="00B05E18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bCs/>
              </w:rPr>
            </w:pPr>
            <w:r w:rsidRPr="00652AB6">
              <w:t>знание и понимание процессов, происходящих в педагогической науке и обществе, экономике, политике, культуре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bCs/>
              </w:rPr>
            </w:pPr>
            <w:r w:rsidRPr="00652AB6">
              <w:rPr>
                <w:bCs/>
              </w:rPr>
              <w:t>новизна и самостоятельность в постановке проблемы,</w:t>
            </w:r>
            <w:r w:rsidRPr="00652AB6">
              <w:t xml:space="preserve"> наличие собственной позиции по теме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bCs/>
              </w:rPr>
            </w:pPr>
            <w:r w:rsidRPr="00652AB6">
              <w:rPr>
                <w:color w:val="000000"/>
              </w:rPr>
              <w:t>акцентирование внимания аудитории на вызовы времени и запросы социума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0ABF" w:rsidRPr="00652AB6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bCs/>
              </w:rPr>
            </w:pPr>
            <w:r w:rsidRPr="00652AB6">
              <w:rPr>
                <w:bCs/>
              </w:rPr>
              <w:t>творческий подход к отбору и структурированию материала по заданной теме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652AB6" w:rsidTr="00B05E18">
        <w:tc>
          <w:tcPr>
            <w:tcW w:w="8364" w:type="dxa"/>
            <w:gridSpan w:val="3"/>
            <w:shd w:val="clear" w:color="auto" w:fill="auto"/>
          </w:tcPr>
          <w:p w:rsidR="00990ABF" w:rsidRPr="00652AB6" w:rsidRDefault="00990ABF" w:rsidP="00B05E18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652AB6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990ABF" w:rsidRPr="00652AB6" w:rsidRDefault="00990ABF" w:rsidP="00B05E18">
            <w:pPr>
              <w:spacing w:after="0" w:line="240" w:lineRule="auto"/>
              <w:rPr>
                <w:b/>
                <w:color w:val="000000"/>
              </w:rPr>
            </w:pPr>
            <w:r w:rsidRPr="00652AB6">
              <w:rPr>
                <w:b/>
                <w:color w:val="000000"/>
              </w:rPr>
              <w:t>25</w:t>
            </w:r>
          </w:p>
        </w:tc>
      </w:tr>
    </w:tbl>
    <w:p w:rsidR="00990ABF" w:rsidRDefault="00990ABF" w:rsidP="00990AB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6362E"/>
          <w:lang w:eastAsia="ru-RU"/>
        </w:rPr>
      </w:pPr>
    </w:p>
    <w:p w:rsidR="00990ABF" w:rsidRDefault="00990ABF" w:rsidP="00990ABF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3.2.3. Конкурсное испытание </w:t>
      </w:r>
      <w:r>
        <w:rPr>
          <w:rFonts w:eastAsia="Times New Roman"/>
          <w:b/>
          <w:lang w:eastAsia="ru-RU"/>
        </w:rPr>
        <w:t>«Урок»</w:t>
      </w:r>
    </w:p>
    <w:p w:rsidR="00990ABF" w:rsidRDefault="00990ABF" w:rsidP="00990ABF">
      <w:pPr>
        <w:spacing w:after="0" w:line="240" w:lineRule="auto"/>
        <w:ind w:firstLine="709"/>
        <w:jc w:val="both"/>
      </w:pPr>
      <w:r>
        <w:rPr>
          <w:b/>
          <w:i/>
          <w:color w:val="000000"/>
        </w:rPr>
        <w:t>Цель:</w:t>
      </w:r>
      <w:r>
        <w:rPr>
          <w:color w:val="000000"/>
        </w:rPr>
        <w:t xml:space="preserve"> </w:t>
      </w:r>
      <w:r>
        <w:t xml:space="preserve">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 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AC3EB4">
        <w:rPr>
          <w:b/>
          <w:i/>
          <w:color w:val="000000"/>
        </w:rPr>
        <w:t>Формат конкурсного испытания:</w:t>
      </w:r>
      <w:r w:rsidRPr="00154E32">
        <w:rPr>
          <w:color w:val="000000"/>
        </w:rPr>
        <w:t xml:space="preserve"> урок по предмету</w:t>
      </w:r>
      <w:r>
        <w:rPr>
          <w:color w:val="000000"/>
        </w:rPr>
        <w:t>.</w:t>
      </w:r>
      <w:r w:rsidRPr="00154E32">
        <w:rPr>
          <w:color w:val="000000"/>
        </w:rPr>
        <w:t xml:space="preserve"> </w:t>
      </w:r>
    </w:p>
    <w:p w:rsidR="00990ABF" w:rsidRDefault="00990ABF" w:rsidP="00990ABF">
      <w:pPr>
        <w:spacing w:after="0" w:line="240" w:lineRule="auto"/>
        <w:ind w:firstLine="709"/>
        <w:jc w:val="both"/>
      </w:pPr>
      <w:r w:rsidRPr="00FF3BF5">
        <w:rPr>
          <w:b/>
          <w:i/>
        </w:rPr>
        <w:t>Регламент:</w:t>
      </w:r>
      <w:r>
        <w:t xml:space="preserve"> обоснование использования концептуальных методических подходов и приемов в соответствии с заявленной темой и целевыми ориентирами урока – 5 минут; проведение урока – 30 минут; самоанализ урока и ответы на вопросы членов жюри – до 7 минут.</w:t>
      </w:r>
    </w:p>
    <w:p w:rsidR="00990ABF" w:rsidRDefault="00990ABF" w:rsidP="00990ABF">
      <w:pPr>
        <w:spacing w:after="0" w:line="240" w:lineRule="auto"/>
        <w:ind w:firstLine="709"/>
        <w:jc w:val="both"/>
      </w:pPr>
      <w:r>
        <w:t>Возрастная группа (класс), в которой будет проводиться урок, выбирается конкурсантом.</w:t>
      </w:r>
    </w:p>
    <w:p w:rsidR="00990ABF" w:rsidRPr="00AC3EB4" w:rsidRDefault="00990ABF" w:rsidP="00990ABF">
      <w:pPr>
        <w:spacing w:after="0" w:line="240" w:lineRule="auto"/>
        <w:ind w:firstLine="709"/>
        <w:jc w:val="both"/>
      </w:pPr>
      <w:r w:rsidRPr="00AC3EB4">
        <w:t>Конкурсный урок является иллюстрацией представленного опыта работы учителя.</w:t>
      </w:r>
    </w:p>
    <w:p w:rsidR="00990ABF" w:rsidRPr="00AC3EB4" w:rsidRDefault="00990ABF" w:rsidP="00990ABF">
      <w:pPr>
        <w:spacing w:after="0" w:line="240" w:lineRule="auto"/>
        <w:ind w:firstLine="709"/>
        <w:jc w:val="both"/>
      </w:pPr>
      <w:r>
        <w:t>У</w:t>
      </w:r>
      <w:r w:rsidRPr="00AC3EB4">
        <w:t xml:space="preserve">рок проводится в той форме, которая способна отразить педагогическое мастерство учителя. Конкурсанту следует учесть в содержании урока, что занятие проходит с незнакомыми ему учениками, поэтому ссылки на незапланированный уровень подготовленности обучающихся и другие «недостатки» класса некорректны. Урок </w:t>
      </w:r>
      <w:r w:rsidRPr="00AC3EB4">
        <w:lastRenderedPageBreak/>
        <w:t>проходит в классе, определенном заявкой участника конкурса. Тема урока соответствует календарному плану изучения материала.</w:t>
      </w:r>
      <w:r w:rsidRPr="000404D0">
        <w:rPr>
          <w:color w:val="000000"/>
        </w:rPr>
        <w:t xml:space="preserve"> </w:t>
      </w:r>
      <w:r w:rsidRPr="00AC3EB4">
        <w:rPr>
          <w:color w:val="000000"/>
        </w:rPr>
        <w:t>В случае, если преподаваемый конкурсантом предмет не изучается в образовательной организации, урок проводится на вводную тему.</w:t>
      </w:r>
    </w:p>
    <w:p w:rsidR="00990ABF" w:rsidRPr="00AC3EB4" w:rsidRDefault="00990ABF" w:rsidP="00990ABF">
      <w:pPr>
        <w:spacing w:after="0" w:line="240" w:lineRule="auto"/>
        <w:ind w:firstLine="709"/>
        <w:jc w:val="both"/>
      </w:pPr>
      <w:r w:rsidRPr="00AC3EB4">
        <w:t>Самоанализ урока проходит непосредственно после проведения учебного занятия. Конкурсант может сравнить условия проведения конкурсного урока с теми, в которых работает сам, поделиться своими неиспользованными на данном уроке находками, указать на собственные ошибки. Таким образом, оценивается способность конкурсанта к анализу собственной деятельности. В ходе самоанализа не рекомендуется пользоваться предварительно заготовленными материалами, необходимо опираться на содержание и форму только что проведенного урока.</w:t>
      </w:r>
    </w:p>
    <w:p w:rsidR="00990ABF" w:rsidRPr="00565169" w:rsidRDefault="00990ABF" w:rsidP="00990ABF">
      <w:pPr>
        <w:shd w:val="clear" w:color="auto" w:fill="FFFFFF"/>
        <w:spacing w:after="0" w:line="240" w:lineRule="auto"/>
        <w:ind w:firstLine="709"/>
        <w:jc w:val="both"/>
        <w:rPr>
          <w:b/>
          <w:i/>
          <w:color w:val="000000"/>
        </w:rPr>
      </w:pP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027B55">
        <w:rPr>
          <w:b/>
          <w:i/>
          <w:color w:val="000000"/>
        </w:rPr>
        <w:t>Оценка выполнения конкурсного задания осуществляется по 10 критериям</w:t>
      </w:r>
      <w:r w:rsidRPr="00154E32">
        <w:rPr>
          <w:color w:val="000000"/>
        </w:rPr>
        <w:t>, каждый из которых включает 5 показателей. Соответствие конкретному показателю оценивается в диапазоне 0 до 2 баллов. В случае несоответствия урока установленной теме выполнение задания автоматически оценивается в 0 баллов.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5387"/>
        <w:gridCol w:w="1276"/>
      </w:tblGrid>
      <w:tr w:rsidR="00990ABF" w:rsidRPr="00565169" w:rsidTr="00B05E18">
        <w:tc>
          <w:tcPr>
            <w:tcW w:w="617" w:type="dxa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b/>
              </w:rPr>
            </w:pPr>
            <w:r w:rsidRPr="00565169">
              <w:rPr>
                <w:b/>
              </w:rPr>
              <w:t>№</w:t>
            </w:r>
          </w:p>
        </w:tc>
        <w:tc>
          <w:tcPr>
            <w:tcW w:w="2218" w:type="dxa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b/>
              </w:rPr>
            </w:pPr>
            <w:r w:rsidRPr="00565169">
              <w:rPr>
                <w:b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b/>
              </w:rPr>
            </w:pPr>
            <w:r w:rsidRPr="00565169">
              <w:rPr>
                <w:b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b/>
              </w:rPr>
            </w:pPr>
            <w:r w:rsidRPr="00565169">
              <w:rPr>
                <w:b/>
              </w:rPr>
              <w:t>Баллы</w:t>
            </w:r>
          </w:p>
        </w:tc>
      </w:tr>
      <w:tr w:rsidR="00990ABF" w:rsidRPr="00565169" w:rsidTr="00B05E18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>1.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Разработка, обоснование и представление проекта урока</w:t>
            </w: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формулировка темы, цели, задач и прогнозируемых результатов урока в соответствии с возрастными особенностями обучающихся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990ABF" w:rsidRPr="00565169" w:rsidTr="00B05E18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 xml:space="preserve">обоснование результатов урока (предметных, метапредметных и личностных) 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определение последовательности необходимых действий для достижения определенного результата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обоснование технологий, методов, приемов обучения, форм организации деятельности обучающихся в соответствии с целью, задачами и содержанием урока, возрастом обучающихся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представление проекта урока целостно в соответствии с замыслом; корректное использование профессиональной терминологии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 xml:space="preserve">2. 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Предметное содержание</w:t>
            </w: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соответствие предметного содержания требованиям ФГОС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990ABF" w:rsidRPr="00565169" w:rsidTr="00B05E18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соответствие предметного содержания теме, цели и задачам урока, целям изучения данного предмета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соответствие содержания учебного материала дидактическим принципам (научность, доступность, новизна, проблемность, воспитательная направленность)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проблемный (исследовательский) характер учебных заданий, вопросов, упражнений;</w:t>
            </w:r>
            <w:r w:rsidRPr="00565169">
              <w:rPr>
                <w:color w:val="000000"/>
              </w:rPr>
              <w:t xml:space="preserve"> опора на интересы, потребности и жизненный опыт обучающихся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>3.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Организационная культура</w:t>
            </w: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постановка и понимание целей, задач и ожидаемых результатов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наличие инструкций и пояснений для выполнения заданий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установление правил и</w:t>
            </w:r>
            <w:r w:rsidRPr="00565169">
              <w:rPr>
                <w:color w:val="000000"/>
              </w:rPr>
              <w:t xml:space="preserve"> процедур совместной работы на уроке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рациональное использование образовательного пространства и средств обучения</w:t>
            </w:r>
            <w:r w:rsidRPr="00565169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>4.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  <w:r w:rsidRPr="00565169">
              <w:t>Творческий подход к решению методических/</w:t>
            </w:r>
          </w:p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профессиональных задач</w:t>
            </w: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разнообразие методов и приемов, смена видов деятельности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 xml:space="preserve">использование сравнительных и дискуссионных подходов, проектирования, формирование умения аргументировать свою позицию 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соответствие методов и приемов целеполаганию: реализации цели, решению задач, достижению результатов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>5.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90ABF" w:rsidRPr="00565169" w:rsidRDefault="00990ABF" w:rsidP="00B05E1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565169">
              <w:t>Психолого-педагогическая и коммуникативная культура</w:t>
            </w: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 xml:space="preserve">знание правил организации пространства коммуникации; </w:t>
            </w:r>
            <w:r w:rsidRPr="00565169">
              <w:rPr>
                <w:color w:val="000000"/>
              </w:rPr>
              <w:t>наличие эффективной обратной связи на занятии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целенаправленное создание и поддержание атмосферы заинтересованности и высокой интенсивности деятельности обучающихся на уроке; владение приемами привлечения и удержания внимания обучающихся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>6.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Инновационная составляющая профессиональной деятельности</w:t>
            </w: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565169">
              <w:t>соотнесение современной реальности с требованиями личностно-ориентированного образования, коррекция образовательного процесса по критериям инновационной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понимание особенностей, системность и целесообразность использования метапредметного подхода и междисциплинарных связей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создание условий для рефлексии обучающимися достигнутых результатов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 xml:space="preserve">владение учителем и применение на уроке методов прогнозирования и моделирования 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использование, уместность и грамотное сочетание современных интерактивных технологий, приемов обучения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c>
          <w:tcPr>
            <w:tcW w:w="617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lastRenderedPageBreak/>
              <w:t>7.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Информационная и языковая грамотность</w:t>
            </w: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корректность учебного содержания и использования научного языка (термины, символы, условные обозначения) глубина и широта знаний по теме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990ABF" w:rsidRPr="00565169" w:rsidTr="00B05E18"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 xml:space="preserve">8. 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  <w:r w:rsidRPr="00565169">
              <w:t xml:space="preserve">Профессионально-личностные качества </w:t>
            </w: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565169">
              <w:rPr>
                <w:color w:val="000000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решение творческих задач, использование активных и интерактивных подходов для развития самостоятельности обучающихся (работ в группах, формулирование вопросов и т. п.)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использование различных способов мотивации и умение удивить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  <w:r w:rsidRPr="00565169">
              <w:t xml:space="preserve">панорамность и гибкость мышления учителя: творческая способность генерировать и продуцировать новые идеи, готовность к незапланированным, нестандартным ситуациям на уроке 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c>
          <w:tcPr>
            <w:tcW w:w="617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>9.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 xml:space="preserve">Результативность </w:t>
            </w: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достижение предметных результатов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990ABF" w:rsidRPr="00565169" w:rsidTr="00B05E18"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достижение метапредметных результатов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достижение личностных результатов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соотнесение действий с планируемыми результатами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c>
          <w:tcPr>
            <w:tcW w:w="617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 xml:space="preserve">10. 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Рефлексия проведенного урока</w:t>
            </w: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 xml:space="preserve">объективность и открытость оценивания </w:t>
            </w:r>
            <w:r w:rsidRPr="00565169">
              <w:t>проведенного урока</w:t>
            </w:r>
            <w:r w:rsidRPr="00565169">
              <w:rPr>
                <w:color w:val="000000"/>
              </w:rPr>
              <w:t>, связь с целеполаганием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от 0 до 10</w:t>
            </w:r>
          </w:p>
        </w:tc>
      </w:tr>
      <w:tr w:rsidR="00990ABF" w:rsidRPr="00565169" w:rsidTr="00B05E18"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использование разных способов оценивания и рефлексии проведенного урока, умение обосновать их выбор при самоанализе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рефлексия собственной деятельности по итогам проведенного урока с учетом оценки его результативности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t>связь самоанализа с этапом проектирования урока: возможность корректировки проектного замысла урока по итогам анализа его результативности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c>
          <w:tcPr>
            <w:tcW w:w="617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565169">
              <w:rPr>
                <w:color w:val="000000"/>
              </w:rPr>
              <w:t>адекватность оценки и рефлексии проведенного урока, понимание достижений и проблем, точность ответов на вопросы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565169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</w:tr>
      <w:tr w:rsidR="00990ABF" w:rsidRPr="00565169" w:rsidTr="00B05E18">
        <w:tc>
          <w:tcPr>
            <w:tcW w:w="8222" w:type="dxa"/>
            <w:gridSpan w:val="3"/>
            <w:shd w:val="clear" w:color="auto" w:fill="auto"/>
          </w:tcPr>
          <w:p w:rsidR="00990ABF" w:rsidRPr="00565169" w:rsidRDefault="00990ABF" w:rsidP="00B05E18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</w:rPr>
            </w:pPr>
            <w:r w:rsidRPr="00565169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990ABF" w:rsidRPr="00565169" w:rsidRDefault="00990ABF" w:rsidP="00B05E18">
            <w:pPr>
              <w:spacing w:after="0" w:line="240" w:lineRule="auto"/>
              <w:rPr>
                <w:b/>
                <w:color w:val="000000"/>
              </w:rPr>
            </w:pPr>
            <w:r w:rsidRPr="00565169">
              <w:rPr>
                <w:b/>
                <w:color w:val="000000"/>
              </w:rPr>
              <w:t>100</w:t>
            </w:r>
          </w:p>
        </w:tc>
      </w:tr>
    </w:tbl>
    <w:p w:rsidR="00990ABF" w:rsidRDefault="00990ABF" w:rsidP="00990ABF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/>
          <w:b/>
          <w:bCs/>
          <w:color w:val="36362E"/>
          <w:lang w:eastAsia="ru-RU"/>
        </w:rPr>
      </w:pPr>
    </w:p>
    <w:p w:rsidR="00990ABF" w:rsidRPr="00565169" w:rsidRDefault="00990ABF" w:rsidP="00990ABF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3.2.4. </w:t>
      </w:r>
      <w:r w:rsidRPr="00565169">
        <w:t>Конкурсное испытание</w:t>
      </w:r>
      <w:r w:rsidRPr="00565169">
        <w:rPr>
          <w:b/>
        </w:rPr>
        <w:t xml:space="preserve"> «Классный час»</w:t>
      </w:r>
      <w:r>
        <w:rPr>
          <w:rFonts w:eastAsia="Times New Roman"/>
          <w:lang w:eastAsia="ru-RU"/>
        </w:rPr>
        <w:t xml:space="preserve"> </w:t>
      </w:r>
      <w:r w:rsidRPr="00565169">
        <w:t>(для финалистов)</w:t>
      </w:r>
    </w:p>
    <w:p w:rsidR="00990ABF" w:rsidRPr="00C95F71" w:rsidRDefault="00990ABF" w:rsidP="00990ABF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95F71">
        <w:rPr>
          <w:b/>
          <w:i/>
          <w:color w:val="000000"/>
        </w:rPr>
        <w:t>Цель:</w:t>
      </w:r>
      <w:r w:rsidRPr="00C95F71">
        <w:rPr>
          <w:color w:val="000000"/>
        </w:rPr>
        <w:t xml:space="preserve"> </w:t>
      </w:r>
      <w:r w:rsidRPr="00C95F71">
        <w:t>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межпредметного ценностно ориентированного содержания.</w:t>
      </w:r>
    </w:p>
    <w:p w:rsidR="00990ABF" w:rsidRPr="00C95F71" w:rsidRDefault="00990ABF" w:rsidP="00990ABF">
      <w:pPr>
        <w:shd w:val="clear" w:color="auto" w:fill="FFFFFF"/>
        <w:spacing w:after="0" w:line="240" w:lineRule="auto"/>
        <w:ind w:firstLine="709"/>
        <w:jc w:val="both"/>
      </w:pPr>
      <w:r w:rsidRPr="00C95F71">
        <w:rPr>
          <w:b/>
          <w:i/>
          <w:color w:val="000000"/>
        </w:rPr>
        <w:t>Формат конкурсного испытания:</w:t>
      </w:r>
      <w:r w:rsidRPr="00C95F71">
        <w:rPr>
          <w:color w:val="000000"/>
        </w:rPr>
        <w:t xml:space="preserve"> </w:t>
      </w:r>
      <w:r w:rsidRPr="00C95F71">
        <w:t>классный час, который проводится финалистом в общеобразовательной организации, утверждённой оргкомитетом конкурса.</w:t>
      </w:r>
    </w:p>
    <w:p w:rsidR="00990ABF" w:rsidRPr="00C95F71" w:rsidRDefault="00990ABF" w:rsidP="00990ABF">
      <w:pPr>
        <w:shd w:val="clear" w:color="auto" w:fill="FFFFFF"/>
        <w:spacing w:after="0" w:line="240" w:lineRule="auto"/>
        <w:ind w:firstLine="709"/>
        <w:jc w:val="both"/>
        <w:rPr>
          <w:b/>
          <w:i/>
          <w:color w:val="000000"/>
        </w:rPr>
      </w:pPr>
      <w:r w:rsidRPr="00C95F71">
        <w:rPr>
          <w:b/>
          <w:i/>
          <w:color w:val="000000"/>
        </w:rPr>
        <w:t>Регламент:</w:t>
      </w:r>
      <w:r w:rsidRPr="00C95F71">
        <w:rPr>
          <w:color w:val="000000"/>
        </w:rPr>
        <w:t xml:space="preserve"> </w:t>
      </w:r>
      <w:r w:rsidRPr="00C95F71">
        <w:t>проведение мероприятия – 30 минут; самоанализ мероприятия и ответы на вопросы членов жюри – до 10 минут.</w:t>
      </w:r>
    </w:p>
    <w:p w:rsidR="00990ABF" w:rsidRPr="00C95F71" w:rsidRDefault="00990ABF" w:rsidP="00990ABF">
      <w:pPr>
        <w:shd w:val="clear" w:color="auto" w:fill="FFFFFF"/>
        <w:spacing w:after="0" w:line="240" w:lineRule="auto"/>
        <w:ind w:firstLine="709"/>
        <w:jc w:val="both"/>
        <w:rPr>
          <w:b/>
          <w:i/>
          <w:color w:val="000000"/>
        </w:rPr>
      </w:pPr>
    </w:p>
    <w:p w:rsidR="00990ABF" w:rsidRPr="00C95F71" w:rsidRDefault="00990ABF" w:rsidP="00990ABF">
      <w:pPr>
        <w:spacing w:after="0" w:line="240" w:lineRule="auto"/>
        <w:ind w:firstLine="709"/>
        <w:jc w:val="both"/>
      </w:pPr>
      <w:r w:rsidRPr="00C95F71">
        <w:t xml:space="preserve">Тема классного часа и класс, в котором проводится мероприятие (возрастная группа 1-4 классы – для учителей, осуществляющих деятельность по образовательным программам начального общего образования, и возрастная группа 5-11 классы – для учителей, осуществляющих деятельность по образовательным программам основного общего и среднего общего образования), определяются по результатам жеребьевки. </w:t>
      </w:r>
    </w:p>
    <w:p w:rsidR="00990ABF" w:rsidRPr="00C95F71" w:rsidRDefault="00990ABF" w:rsidP="00990ABF">
      <w:pPr>
        <w:spacing w:after="0" w:line="240" w:lineRule="auto"/>
        <w:ind w:firstLine="709"/>
        <w:jc w:val="both"/>
      </w:pPr>
      <w:r w:rsidRPr="00C95F71">
        <w:t xml:space="preserve">Форма мероприятия определяется конкурсантом самостоятельно. </w:t>
      </w:r>
    </w:p>
    <w:p w:rsidR="00990ABF" w:rsidRPr="00C95F71" w:rsidRDefault="00990ABF" w:rsidP="00990ABF">
      <w:pPr>
        <w:shd w:val="clear" w:color="auto" w:fill="FFFFFF"/>
        <w:spacing w:after="0" w:line="240" w:lineRule="auto"/>
        <w:ind w:firstLine="709"/>
        <w:jc w:val="both"/>
        <w:rPr>
          <w:b/>
          <w:i/>
          <w:color w:val="000000"/>
        </w:rPr>
      </w:pPr>
    </w:p>
    <w:p w:rsidR="00990ABF" w:rsidRPr="00C95F71" w:rsidRDefault="00990ABF" w:rsidP="00990ABF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95F71">
        <w:rPr>
          <w:b/>
          <w:i/>
          <w:color w:val="000000"/>
        </w:rPr>
        <w:t>Оценка выполнения конкурсного задания осуществляется по 8 критериям</w:t>
      </w:r>
      <w:r w:rsidRPr="00C95F71">
        <w:rPr>
          <w:color w:val="000000"/>
        </w:rPr>
        <w:t>, каждый из которых включает 5 показателей. Соответствие конкретному показателю оценивается в диапазоне от 0 до 2 баллов.</w:t>
      </w:r>
    </w:p>
    <w:p w:rsidR="00990ABF" w:rsidRPr="00C95F71" w:rsidRDefault="00990ABF" w:rsidP="00990ABF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5387"/>
        <w:gridCol w:w="1276"/>
      </w:tblGrid>
      <w:tr w:rsidR="00990ABF" w:rsidRPr="00C95F71" w:rsidTr="00B05E18">
        <w:tc>
          <w:tcPr>
            <w:tcW w:w="709" w:type="dxa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Баллы</w:t>
            </w:r>
          </w:p>
        </w:tc>
      </w:tr>
      <w:tr w:rsidR="00990ABF" w:rsidRPr="00C95F71" w:rsidTr="00B05E18">
        <w:tc>
          <w:tcPr>
            <w:tcW w:w="709" w:type="dxa"/>
            <w:vMerge w:val="restart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Целеполагание в организации и проведении классного часа</w:t>
            </w: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t xml:space="preserve">корректность формулировки темы, цели, задач и прогнозируемых результатов мероприятия в соответствии с выбранным направлением внеурочной деятельности и возрастными особенностями обучающихся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t xml:space="preserve">соответствие содержания теме, цели и задачам мероприятия 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t xml:space="preserve">соответствие форм организации деятельности обучающихся теме, цели, задачам и  содержанию мероприятия 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t xml:space="preserve">соответствие структуры мероприятия цели, задачам, содержанию и прогнозируемым результатам 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t xml:space="preserve">планирование ресурсного обеспечения реализации проекта мероприятия в соответствии с целью, задачами и содержанием  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 w:val="restart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 xml:space="preserve">Актуальность и обоснованность выбранной темы </w:t>
            </w: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t>актуальность формулировки темы в соответствии с выбранным направлением внеурочной деятельности и возрастными особенностями обучающихся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степень актуальности для детей целей и задач предстоящей деятельности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направленность темы мероприятия на развитие ценностно-смысловой сферы личности на основе общечеловеческой нравственности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t>развитие творческого и критического мышления детей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t>освоение обучающимися новых знаний, умений, социального опыта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 w:val="restart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Межпредметное ценностно ориентированное содержание</w:t>
            </w: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t xml:space="preserve">обращение внимания обучающихся на ценностные ориентиры: личностная и духовно-нравственная ценность мероприятия для детей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t>поддержка толерантного</w:t>
            </w:r>
            <w:r>
              <w:t xml:space="preserve"> отношения к различным мнениям и</w:t>
            </w:r>
            <w:r w:rsidRPr="00C95F71">
              <w:t xml:space="preserve"> культурным особенностям; формирование оптимистического мировосприятия собственным примером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t>воспитательный эффект мероприятия и педагогической деятельности учителя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 w:val="restart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Творческий и инновационный подход к решению воспитательных задач</w:t>
            </w: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участие детей в целеполагании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реализация индивидуального и личностного подходов: создание условий для самореализации, самоутверждения обучающихся в коллективе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создание условий для проявления и развития обучающимися своих интересов на основе свободного выбора: возможность выбора обучающимися содержания и формы участия в деятельности 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t>реализация воспитательных возможностей различных видов деятельности обучающихся (учебной, игровой, трудовой, художественной и др.) в процессе мероприятия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использование педагогом ресурсов образовательной среды школы, в которой проводится мероприятие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rPr>
          <w:trHeight w:val="33"/>
        </w:trPr>
        <w:tc>
          <w:tcPr>
            <w:tcW w:w="709" w:type="dxa"/>
            <w:vMerge w:val="restart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 xml:space="preserve">Психолого-педагогическая и коммуникативная культура </w:t>
            </w: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 xml:space="preserve">создание атмосферы, способствующей эффективной коммуникации и диалоговому взаимодействию; организация сотрудничества и совместной деятельности в ходе мероприятия, </w:t>
            </w:r>
            <w:r w:rsidRPr="00C95F71">
              <w:rPr>
                <w:rStyle w:val="c4"/>
              </w:rPr>
              <w:t>совместный поиск ответов на проблемные вопросы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t>способность к педагогической импровизации, умение применять все разнообразие средства воздействия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t>умение слушать, слышать и понимать позиции учащихся, обобщать высказывания и организовать рефлексию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 xml:space="preserve">умение учителя создавать и поддерживать атмосферу взаимоуважения, эмпатии и </w:t>
            </w:r>
            <w:r w:rsidRPr="00C95F71">
              <w:lastRenderedPageBreak/>
              <w:t xml:space="preserve">толерантности: </w:t>
            </w:r>
            <w:r w:rsidRPr="00C95F71">
              <w:rPr>
                <w:color w:val="000000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умение учителя управлять своим психическим состоянием, голосом, мимикой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3"/>
        </w:trPr>
        <w:tc>
          <w:tcPr>
            <w:tcW w:w="709" w:type="dxa"/>
            <w:vMerge w:val="restart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  <w:r w:rsidRPr="00C95F71">
              <w:t>Организация и проведение внеурочного мероприятия</w:t>
            </w: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создание благоприятного психологического климата и возможности для проявления творческих и индивидуальных особенностей детей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t>создание условий для совместной деятельности обучающихся друг с другом и с учителем с учетом их возрастных особенностей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t>использование различных методов и приемов развития интереса обучающихся к содержанию мероприятия; стимулирование обучающихся к достижению поставленной цели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организованность учащихся, выполнение ими норм и правил поведения (была ли необходимость в организации контроля поведения учащихся)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творческий подход и </w:t>
            </w:r>
            <w:r w:rsidRPr="00C95F71">
              <w:t>оригинальность выбора формы проведения классного часа; соответствие формы проведения возрастным особенностям учащихся и социально-педагогической ситуации в классе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3"/>
        </w:trPr>
        <w:tc>
          <w:tcPr>
            <w:tcW w:w="709" w:type="dxa"/>
            <w:vMerge w:val="restart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t xml:space="preserve">Информационная и языковая грамотность </w:t>
            </w: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эрудированность педагога по обсуждаемой на проблеме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степень новизны, проблемности и привлекательности познавательной информации для учащихся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применение техник эффективного убеждения: четкое обоснование педагогом своей позиции, обращение к личному опыту обучающихся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t>использование современных технологий, в т.ч. компьютерных, личностно ориентированных и др.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 xml:space="preserve">создание условий для совершенствования речевой культуры обучающихся (учитель не допускает ошибок в собственной речи или исправляет их, исправляет ошибки, допускаемые обучающимися)  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709" w:type="dxa"/>
            <w:vMerge w:val="restart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8.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Рефлексия проведенного внеурочного мероприятия</w:t>
            </w: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C95F71">
              <w:t xml:space="preserve">эмоциональные реакции и особенности поведения обучающихся в процессе проведения мероприятия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t xml:space="preserve">оценка результативности проведенного мероприятия, рефлексия собственной деятельности по итогам проведенного мероприятия 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t>влияние проведенного мероприятия на совершенствование межличностных отношений в коллективе, установление новых контактов и т.д.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t>общая оценка воспитательной и познавательной ценности мероприятия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  <w:r w:rsidRPr="00C95F71">
              <w:rPr>
                <w:color w:val="000000"/>
              </w:rPr>
              <w:t xml:space="preserve">адекватность оценки и рефлексии проведенного </w:t>
            </w:r>
            <w:r w:rsidRPr="00C95F71">
              <w:t>мероприятия</w:t>
            </w:r>
            <w:r w:rsidRPr="00C95F71">
              <w:rPr>
                <w:color w:val="000000"/>
              </w:rPr>
              <w:t>, понимание проблем, точность ответов на вопросы</w:t>
            </w:r>
          </w:p>
        </w:tc>
        <w:tc>
          <w:tcPr>
            <w:tcW w:w="1276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8222" w:type="dxa"/>
            <w:gridSpan w:val="3"/>
          </w:tcPr>
          <w:p w:rsidR="00990ABF" w:rsidRPr="00C95F71" w:rsidRDefault="00990ABF" w:rsidP="00B05E18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lastRenderedPageBreak/>
              <w:t>Максимальное 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80</w:t>
            </w:r>
          </w:p>
        </w:tc>
      </w:tr>
    </w:tbl>
    <w:p w:rsidR="00990ABF" w:rsidRDefault="00990ABF" w:rsidP="00990ABF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/>
          <w:lang w:eastAsia="ru-RU"/>
        </w:rPr>
      </w:pPr>
    </w:p>
    <w:p w:rsidR="00990ABF" w:rsidRDefault="00990ABF" w:rsidP="00990ABF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3.2.5. Конкурсное испытание </w:t>
      </w:r>
      <w:r>
        <w:rPr>
          <w:rFonts w:eastAsia="Times New Roman"/>
          <w:b/>
          <w:lang w:eastAsia="ru-RU"/>
        </w:rPr>
        <w:t xml:space="preserve">«Мастер-класс» </w:t>
      </w:r>
      <w:r w:rsidRPr="00C95F71">
        <w:rPr>
          <w:rFonts w:eastAsia="Times New Roman"/>
          <w:lang w:eastAsia="ru-RU"/>
        </w:rPr>
        <w:t>(для финалистов)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</w:pPr>
      <w:r>
        <w:rPr>
          <w:b/>
          <w:i/>
          <w:color w:val="000000"/>
        </w:rPr>
        <w:t>Цель:</w:t>
      </w:r>
      <w:r>
        <w:rPr>
          <w:color w:val="000000"/>
        </w:rPr>
        <w:t xml:space="preserve"> </w:t>
      </w:r>
      <w:r>
        <w:t>демонстрация профессионального мастерства участников конкурса в области передачи собственного инновационного педагогического опыта в условиях интерактивного профессионального общения.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Формат конкурсного испытания:</w:t>
      </w:r>
      <w:r>
        <w:rPr>
          <w:color w:val="000000"/>
        </w:rPr>
        <w:t xml:space="preserve"> публичная индивидуальная демонстрация способов трансляции образовательных технологий (методов, эффективных приёмов и др.). 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Регламент: выступление конкурсанта - до 20 мин., вопросы жюри и ответы участника - до 5 мин.</w:t>
      </w:r>
    </w:p>
    <w:p w:rsidR="00990ABF" w:rsidRDefault="00990ABF" w:rsidP="00990ABF">
      <w:pPr>
        <w:spacing w:after="0" w:line="240" w:lineRule="auto"/>
        <w:ind w:firstLine="709"/>
        <w:jc w:val="both"/>
      </w:pPr>
      <w:r>
        <w:t xml:space="preserve">Тему и формат проведения мастер-класса финалист выбирает самостоятельно с учётом того, чтобы это задание не было копией выступления на конкурсном испытании «методический семинар» областного этапа конкурса. </w:t>
      </w:r>
    </w:p>
    <w:p w:rsidR="00990ABF" w:rsidRDefault="00990ABF" w:rsidP="00990ABF">
      <w:pPr>
        <w:spacing w:after="0" w:line="240" w:lineRule="auto"/>
        <w:ind w:firstLine="709"/>
        <w:jc w:val="both"/>
      </w:pPr>
      <w:r>
        <w:t xml:space="preserve">Данное конкурсное испытание - показатель зрелости учителя, высокого уровня его профессионального мастерства. </w:t>
      </w:r>
    </w:p>
    <w:p w:rsidR="00990ABF" w:rsidRDefault="00990ABF" w:rsidP="00990ABF">
      <w:pPr>
        <w:spacing w:after="0" w:line="240" w:lineRule="auto"/>
        <w:ind w:firstLine="709"/>
        <w:jc w:val="both"/>
      </w:pPr>
      <w:r>
        <w:t xml:space="preserve">Мастер-класс может быть по своей форме лекцией, практическим занятием, интегрированной (лекционно-практической) деятельностью с использованием методов прямого и комментированного показа и др. </w:t>
      </w:r>
    </w:p>
    <w:p w:rsidR="00990ABF" w:rsidRDefault="00990ABF" w:rsidP="00990ABF">
      <w:pPr>
        <w:spacing w:after="0" w:line="240" w:lineRule="auto"/>
        <w:ind w:firstLine="709"/>
        <w:jc w:val="both"/>
      </w:pPr>
      <w:r>
        <w:t>М</w:t>
      </w:r>
      <w:r>
        <w:rPr>
          <w:bCs/>
          <w:iCs/>
        </w:rPr>
        <w:t>астер-класс</w:t>
      </w:r>
      <w:r>
        <w:t xml:space="preserve"> – это передача не столько знаний, сколько идей. Он проходит в активном или интерактивном (с наличием обратной связи) режиме. </w:t>
      </w:r>
    </w:p>
    <w:p w:rsidR="00990ABF" w:rsidRDefault="00990ABF" w:rsidP="00990ABF">
      <w:pPr>
        <w:spacing w:after="0" w:line="240" w:lineRule="auto"/>
        <w:ind w:firstLine="709"/>
        <w:jc w:val="both"/>
      </w:pPr>
      <w:r>
        <w:t xml:space="preserve">Учитель должен уметь представлять свой опыт как профессиональному сообществу, так и широкой общественности: пояснить сложный учебный материал, показать выход преподаваемого предмета на метауровень, на уровень общекультурных и мировоззренческих обобщений, обратить внимание на общечеловеческие ценности, проблемы, волнующие всех. </w:t>
      </w:r>
    </w:p>
    <w:p w:rsidR="00990ABF" w:rsidRDefault="00990ABF" w:rsidP="00990ABF">
      <w:pPr>
        <w:spacing w:after="0" w:line="240" w:lineRule="auto"/>
        <w:ind w:firstLine="709"/>
        <w:jc w:val="both"/>
      </w:pPr>
      <w:r>
        <w:t xml:space="preserve">Немаловажен при выборе формы проведения мастер-класса учет индивидуальных особенностей финалиста. Учитель должен наиболее полно проявить своё умение «владеть аудиторией»; образно, наглядно и аргументированно представлять педагогическое мастерство, делиться некоторыми профессиональными секретами. </w:t>
      </w:r>
    </w:p>
    <w:p w:rsidR="00990ABF" w:rsidRDefault="00990ABF" w:rsidP="00990ABF">
      <w:pPr>
        <w:spacing w:after="0" w:line="240" w:lineRule="auto"/>
        <w:ind w:firstLine="709"/>
        <w:jc w:val="both"/>
      </w:pPr>
      <w:r>
        <w:t xml:space="preserve">Мастер-класс демонстрирует, в широком смысле слова, авторство финалистов, например, собственные образовательные программы, методики или отдельные формы, педагогические «находки». 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Оценка выполнения конкурсного задания осуществляется по 10 критериям</w:t>
      </w:r>
      <w:r>
        <w:rPr>
          <w:color w:val="000000"/>
        </w:rPr>
        <w:t>, каждый из которых включает 5 показателей. Соответствие конкретному показателю оценивается в диапазоне от 0 до 2 баллов.</w:t>
      </w:r>
    </w:p>
    <w:p w:rsidR="00990ABF" w:rsidRDefault="00990ABF" w:rsidP="00990ABF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57"/>
        <w:gridCol w:w="5356"/>
        <w:gridCol w:w="1134"/>
      </w:tblGrid>
      <w:tr w:rsidR="00990ABF" w:rsidRPr="00C95F71" w:rsidTr="00B05E18">
        <w:tc>
          <w:tcPr>
            <w:tcW w:w="709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№</w:t>
            </w:r>
          </w:p>
        </w:tc>
        <w:tc>
          <w:tcPr>
            <w:tcW w:w="2157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Критерии</w:t>
            </w: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  <w:r w:rsidRPr="00C95F71">
              <w:rPr>
                <w:b/>
              </w:rPr>
              <w:t>Баллы</w:t>
            </w:r>
          </w:p>
        </w:tc>
      </w:tr>
      <w:tr w:rsidR="00990ABF" w:rsidRPr="00C95F71" w:rsidTr="00B05E18">
        <w:tc>
          <w:tcPr>
            <w:tcW w:w="709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1.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Актуальность и </w:t>
            </w:r>
            <w:r w:rsidRPr="00C95F71">
              <w:t>методическая обоснованность</w:t>
            </w: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технологичность и практическая применимость внесение изменений в практику преподавания на основе требований ФГОС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актуальность и перспективность темы представляемого опыта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rPr>
          <w:trHeight w:val="33"/>
        </w:trPr>
        <w:tc>
          <w:tcPr>
            <w:tcW w:w="709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Ценностные ориентиры и </w:t>
            </w:r>
            <w:r w:rsidRPr="00C95F71">
              <w:t>образовательный потенциал представленного мастер-класса</w:t>
            </w: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воспитательный и ценностный потенциал представленного опыта педагогической деятельности учителя: </w:t>
            </w:r>
            <w:r w:rsidRPr="00C95F71"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развитие самостоятельности, инициативы и ответственности личности обучающихся как условия её самоактуализации 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3"/>
        </w:trPr>
        <w:tc>
          <w:tcPr>
            <w:tcW w:w="709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3.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Метапредметность </w:t>
            </w:r>
            <w:r w:rsidRPr="00C95F71">
              <w:t>и межпредметный характер</w:t>
            </w: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системность и целесообразность использования метапредметных подходов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rPr>
          <w:trHeight w:val="32"/>
        </w:trPr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потенциал транслируемости педагогического опыта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709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4.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Инновационная составляющая представляемого опыта</w:t>
            </w: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C95F71">
              <w:t xml:space="preserve">уникальность представляемого опыта; </w:t>
            </w:r>
            <w:r w:rsidRPr="00C95F71">
              <w:rPr>
                <w:color w:val="000000"/>
              </w:rPr>
              <w:t>проявление индивидуальности и отход от существующих шаблонов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shd w:val="clear" w:color="auto" w:fill="FFFFFF"/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наличие приёмов и условий включения каждого участника в творческую деятельность по созданию нового продукта профессиональной деятельности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новый подход к конструированию содержания образования; способность найти неожиданные решения педагогических задач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мониторинг индивидуальных достижений обучающихся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использование сравнительных подходов в  представлении педагогического опыта (сопоставление и использование лучших практик)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5.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Практическая значимость и применимость</w:t>
            </w: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C95F71">
              <w:t>теоретическая обоснованность, целостность, системность и эффективность опыта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C95F71">
              <w:rPr>
                <w:color w:val="000000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C95F71">
              <w:rPr>
                <w:color w:val="000000"/>
              </w:rPr>
              <w:t>описание факторов успешности опыта, обеспечивающих его эффективность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C95F71">
              <w:rPr>
                <w:color w:val="000000"/>
              </w:rPr>
              <w:t>соотнесение представляемого опыта с планируемыми результатами: 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мотивация аудитории к использованию представленных авторских находок и идей: </w:t>
            </w:r>
            <w:r w:rsidRPr="00C95F71">
              <w:t>возможность творческого применения данного опыта; наличие конструктивной педагогической идеи, конкретных средств, которые могут стать достоянием других педагогов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6.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Творческий подход к представлению опыта</w:t>
            </w: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наличие приемов интерактивного обучения, в т.ч. обратной связи в работе с участниками мастер-класса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7.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Коммуникативная культура и профессиональное взаимодействие с аудиторией</w:t>
            </w: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умение выстраивать взаимодействие со всеми участниками образовательных отношений; включение разных групп в работу с аудиторией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способность учителя задавать модель коммуникации: выстраивание эффективной обратной связи и конструктивного диалога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поддержка толерантного отношения к различным позициям, уважение различных точек зрения 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владение культурными нормами и традициями  (понимание и учёт в своей педагогической практике социокультурных особенностей страны, региона и учеников своей школы)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полнота и точность ответов на вопросы экспертов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709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8.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t>Информационная и языковая культура</w:t>
            </w: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удачная обработка и предъявление информации (структурирование, интерпретация, сравнение, обобщение)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грамотность речи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709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9.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Рефлексивная культура</w:t>
            </w: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 xml:space="preserve">способность к анализу своей деятельности по осмыслению представляемого опыта: осознание </w:t>
            </w:r>
            <w:r w:rsidRPr="00C95F71">
              <w:rPr>
                <w:color w:val="000000"/>
              </w:rPr>
              <w:lastRenderedPageBreak/>
              <w:t xml:space="preserve">педагогом своей деятельности в сравнительном и рефлексивном контексте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lastRenderedPageBreak/>
              <w:t>От 0 до 10</w:t>
            </w: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сформированность педагогической рефлексии: способность отобрать факторы, обеспечивающие успех и достижение положительных результатов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мониторинг собственных педагогических достижений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709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10.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Р</w:t>
            </w:r>
            <w:r w:rsidRPr="00C95F71">
              <w:t>езультативность мастер-класса</w:t>
            </w: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От 0 до 10</w:t>
            </w: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выдвижение планируемых результатов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709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</w:pPr>
          </w:p>
        </w:tc>
        <w:tc>
          <w:tcPr>
            <w:tcW w:w="5356" w:type="dxa"/>
            <w:shd w:val="clear" w:color="auto" w:fill="auto"/>
          </w:tcPr>
          <w:p w:rsidR="00990ABF" w:rsidRPr="00C95F71" w:rsidRDefault="00990ABF" w:rsidP="00B05E18">
            <w:pPr>
              <w:tabs>
                <w:tab w:val="left" w:leader="dot" w:pos="4474"/>
              </w:tabs>
              <w:spacing w:after="0" w:line="240" w:lineRule="auto"/>
              <w:rPr>
                <w:color w:val="000000"/>
              </w:rPr>
            </w:pPr>
            <w:r w:rsidRPr="00C95F71">
              <w:rPr>
                <w:color w:val="000000"/>
              </w:rPr>
              <w:t>разнообразие результатов (предметные, метапредметные, личностные)</w:t>
            </w:r>
          </w:p>
        </w:tc>
        <w:tc>
          <w:tcPr>
            <w:tcW w:w="1134" w:type="dxa"/>
            <w:vMerge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color w:val="000000"/>
              </w:rPr>
            </w:pPr>
          </w:p>
        </w:tc>
      </w:tr>
      <w:tr w:rsidR="00990ABF" w:rsidRPr="00C95F71" w:rsidTr="00B05E18">
        <w:tc>
          <w:tcPr>
            <w:tcW w:w="8222" w:type="dxa"/>
            <w:gridSpan w:val="3"/>
            <w:shd w:val="clear" w:color="auto" w:fill="auto"/>
          </w:tcPr>
          <w:p w:rsidR="00990ABF" w:rsidRPr="00C95F71" w:rsidRDefault="00990ABF" w:rsidP="00B05E18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990ABF" w:rsidRPr="00C95F71" w:rsidRDefault="00990ABF" w:rsidP="00B05E18">
            <w:pPr>
              <w:spacing w:after="0" w:line="240" w:lineRule="auto"/>
              <w:rPr>
                <w:b/>
                <w:color w:val="000000"/>
              </w:rPr>
            </w:pPr>
            <w:r w:rsidRPr="00C95F71">
              <w:rPr>
                <w:b/>
                <w:color w:val="000000"/>
              </w:rPr>
              <w:t>100</w:t>
            </w:r>
          </w:p>
        </w:tc>
      </w:tr>
    </w:tbl>
    <w:p w:rsidR="00990ABF" w:rsidRDefault="00990ABF" w:rsidP="00990ABF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/>
          <w:b/>
          <w:bCs/>
          <w:color w:val="36362E"/>
          <w:lang w:eastAsia="ru-RU"/>
        </w:rPr>
      </w:pPr>
    </w:p>
    <w:p w:rsidR="00990ABF" w:rsidRPr="00EC4937" w:rsidRDefault="00990ABF" w:rsidP="00990AB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3.2.6. Конкурсное испытание </w:t>
      </w:r>
      <w:r>
        <w:rPr>
          <w:rFonts w:eastAsia="Times New Roman"/>
          <w:b/>
          <w:lang w:eastAsia="ru-RU"/>
        </w:rPr>
        <w:t xml:space="preserve">«Пресс-конференция «Вопрос на актуальную тему» </w:t>
      </w:r>
      <w:r w:rsidRPr="00C95F71">
        <w:rPr>
          <w:rFonts w:eastAsia="Times New Roman"/>
          <w:lang w:eastAsia="ru-RU"/>
        </w:rPr>
        <w:t>(для финалистов)</w:t>
      </w:r>
      <w:r w:rsidRPr="00EC4937">
        <w:t xml:space="preserve"> </w:t>
      </w:r>
    </w:p>
    <w:p w:rsidR="00990ABF" w:rsidRPr="003C2755" w:rsidRDefault="00990ABF" w:rsidP="00990ABF">
      <w:pPr>
        <w:shd w:val="clear" w:color="auto" w:fill="FFFFFF"/>
        <w:ind w:left="43"/>
        <w:jc w:val="both"/>
        <w:rPr>
          <w:color w:val="000000"/>
        </w:rPr>
      </w:pPr>
      <w:r w:rsidRPr="003C2755">
        <w:rPr>
          <w:b/>
          <w:i/>
          <w:color w:val="000000"/>
        </w:rPr>
        <w:t>Цель:</w:t>
      </w:r>
      <w:r w:rsidRPr="003C2755">
        <w:rPr>
          <w:color w:val="000000"/>
        </w:rPr>
        <w:t xml:space="preserve"> раскрытие потенциала лидерских качеств финалистов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проблем.</w:t>
      </w:r>
    </w:p>
    <w:p w:rsidR="00990ABF" w:rsidRPr="00EC4937" w:rsidRDefault="00990ABF" w:rsidP="00990ABF">
      <w:pPr>
        <w:shd w:val="clear" w:color="auto" w:fill="FFFFFF"/>
        <w:ind w:left="43"/>
        <w:jc w:val="both"/>
        <w:rPr>
          <w:color w:val="000000"/>
        </w:rPr>
      </w:pPr>
      <w:r w:rsidRPr="003C2755">
        <w:rPr>
          <w:b/>
          <w:i/>
          <w:color w:val="000000"/>
        </w:rPr>
        <w:t>Формат конкурсного испытания:</w:t>
      </w:r>
      <w:r w:rsidRPr="003C2755">
        <w:rPr>
          <w:color w:val="000000"/>
        </w:rPr>
        <w:t xml:space="preserve"> круглый стол образовательных политиков (регламент- 60 минут), который проводится с участием директора департамента образования </w:t>
      </w:r>
      <w:r>
        <w:rPr>
          <w:color w:val="000000"/>
        </w:rPr>
        <w:t xml:space="preserve">Тутаевского муниципального района </w:t>
      </w:r>
      <w:r w:rsidRPr="003C2755">
        <w:rPr>
          <w:color w:val="000000"/>
        </w:rPr>
        <w:t>Ярославской области. Тема «круглого стола» определяется оргкомитетом конкурса.</w:t>
      </w:r>
    </w:p>
    <w:p w:rsidR="00990ABF" w:rsidRPr="003C2755" w:rsidRDefault="00990ABF" w:rsidP="00990ABF">
      <w:pPr>
        <w:shd w:val="clear" w:color="auto" w:fill="FFFFFF"/>
        <w:ind w:left="43"/>
        <w:jc w:val="both"/>
        <w:rPr>
          <w:color w:val="000000"/>
        </w:rPr>
      </w:pPr>
      <w:r w:rsidRPr="003C2755">
        <w:rPr>
          <w:b/>
          <w:i/>
          <w:color w:val="000000"/>
        </w:rPr>
        <w:t>Оценка выполнения конкурсного задания осуществляется по 5 критериям</w:t>
      </w:r>
      <w:r w:rsidRPr="003C2755">
        <w:rPr>
          <w:color w:val="000000"/>
        </w:rPr>
        <w:t xml:space="preserve">, каждый из которых включает 3 показателя. 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6379"/>
        <w:gridCol w:w="1104"/>
      </w:tblGrid>
      <w:tr w:rsidR="00990ABF" w:rsidRPr="003C2755" w:rsidTr="00B05E18">
        <w:trPr>
          <w:trHeight w:val="85"/>
        </w:trPr>
        <w:tc>
          <w:tcPr>
            <w:tcW w:w="426" w:type="dxa"/>
            <w:shd w:val="clear" w:color="auto" w:fill="auto"/>
          </w:tcPr>
          <w:p w:rsidR="00990ABF" w:rsidRPr="003C2755" w:rsidRDefault="00990ABF" w:rsidP="00B05E18">
            <w:pPr>
              <w:ind w:right="158"/>
              <w:jc w:val="center"/>
              <w:rPr>
                <w:b/>
              </w:rPr>
            </w:pPr>
            <w:r w:rsidRPr="003C2755">
              <w:rPr>
                <w:b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990ABF" w:rsidRPr="003C2755" w:rsidRDefault="00990ABF" w:rsidP="00B05E18">
            <w:pPr>
              <w:ind w:right="158"/>
              <w:jc w:val="center"/>
              <w:rPr>
                <w:b/>
              </w:rPr>
            </w:pPr>
            <w:r w:rsidRPr="003C2755">
              <w:rPr>
                <w:b/>
              </w:rPr>
              <w:t>Критерии</w:t>
            </w: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ind w:right="158"/>
              <w:jc w:val="center"/>
              <w:rPr>
                <w:b/>
              </w:rPr>
            </w:pPr>
            <w:r w:rsidRPr="003C2755">
              <w:rPr>
                <w:b/>
              </w:rPr>
              <w:t>Показатели</w:t>
            </w:r>
          </w:p>
        </w:tc>
        <w:tc>
          <w:tcPr>
            <w:tcW w:w="1104" w:type="dxa"/>
            <w:shd w:val="clear" w:color="auto" w:fill="auto"/>
          </w:tcPr>
          <w:p w:rsidR="00990ABF" w:rsidRPr="003C2755" w:rsidRDefault="00990ABF" w:rsidP="00B05E18">
            <w:pPr>
              <w:jc w:val="center"/>
              <w:rPr>
                <w:b/>
              </w:rPr>
            </w:pPr>
            <w:r w:rsidRPr="003C2755">
              <w:rPr>
                <w:b/>
              </w:rPr>
              <w:t>Баллы</w:t>
            </w:r>
          </w:p>
        </w:tc>
      </w:tr>
      <w:tr w:rsidR="00990ABF" w:rsidRPr="003C2755" w:rsidTr="00B05E18">
        <w:tc>
          <w:tcPr>
            <w:tcW w:w="426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rPr>
                <w:color w:val="000000"/>
              </w:rPr>
            </w:pPr>
            <w:r w:rsidRPr="003C2755">
              <w:t xml:space="preserve">Понимание тенденций развития </w:t>
            </w:r>
            <w:r w:rsidRPr="003C2755">
              <w:lastRenderedPageBreak/>
              <w:t>образования и вопросов государственной образовательной политики</w:t>
            </w: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lastRenderedPageBreak/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90ABF" w:rsidRPr="003C2755" w:rsidRDefault="00990ABF" w:rsidP="00B05E18">
            <w:pPr>
              <w:jc w:val="both"/>
            </w:pPr>
            <w:r w:rsidRPr="003C2755">
              <w:t>от 0 до 6</w:t>
            </w:r>
          </w:p>
        </w:tc>
      </w:tr>
      <w:tr w:rsidR="00990ABF" w:rsidRPr="003C2755" w:rsidTr="00B05E18">
        <w:trPr>
          <w:trHeight w:val="513"/>
        </w:trPr>
        <w:tc>
          <w:tcPr>
            <w:tcW w:w="426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104" w:type="dxa"/>
            <w:vMerge/>
            <w:shd w:val="clear" w:color="auto" w:fill="auto"/>
          </w:tcPr>
          <w:p w:rsidR="00990ABF" w:rsidRPr="003C2755" w:rsidRDefault="00990ABF" w:rsidP="00B05E18">
            <w:pPr>
              <w:jc w:val="both"/>
            </w:pPr>
          </w:p>
        </w:tc>
      </w:tr>
      <w:tr w:rsidR="00990ABF" w:rsidRPr="003C2755" w:rsidTr="00B05E18">
        <w:tc>
          <w:tcPr>
            <w:tcW w:w="426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04" w:type="dxa"/>
            <w:vMerge/>
            <w:shd w:val="clear" w:color="auto" w:fill="auto"/>
          </w:tcPr>
          <w:p w:rsidR="00990ABF" w:rsidRPr="003C2755" w:rsidRDefault="00990ABF" w:rsidP="00B05E18">
            <w:pPr>
              <w:jc w:val="both"/>
            </w:pPr>
          </w:p>
        </w:tc>
      </w:tr>
      <w:tr w:rsidR="00990ABF" w:rsidRPr="003C2755" w:rsidTr="00B05E18">
        <w:tc>
          <w:tcPr>
            <w:tcW w:w="426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rPr>
                <w:color w:val="000000"/>
              </w:rPr>
            </w:pPr>
            <w:r w:rsidRPr="003C2755">
              <w:t>Глубина и</w:t>
            </w:r>
            <w:r w:rsidRPr="003C2755">
              <w:rPr>
                <w:color w:val="000000"/>
              </w:rPr>
              <w:t xml:space="preserve"> нестандартность суждений</w:t>
            </w: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 xml:space="preserve">нестандартность, оригинальность идей и предложений 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90ABF" w:rsidRPr="003C2755" w:rsidRDefault="00990ABF" w:rsidP="00B05E18">
            <w:pPr>
              <w:jc w:val="both"/>
            </w:pPr>
            <w:r w:rsidRPr="003C2755">
              <w:t>от 0 до 6</w:t>
            </w:r>
          </w:p>
        </w:tc>
      </w:tr>
      <w:tr w:rsidR="00990ABF" w:rsidRPr="003C2755" w:rsidTr="00B05E18">
        <w:tc>
          <w:tcPr>
            <w:tcW w:w="426" w:type="dxa"/>
            <w:vMerge/>
            <w:shd w:val="clear" w:color="auto" w:fill="auto"/>
          </w:tcPr>
          <w:p w:rsidR="00990ABF" w:rsidRPr="003C2755" w:rsidRDefault="00990ABF" w:rsidP="00B05E18">
            <w:pPr>
              <w:ind w:right="158"/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0ABF" w:rsidRPr="003C2755" w:rsidRDefault="00990ABF" w:rsidP="00B05E18">
            <w:pPr>
              <w:ind w:right="158"/>
            </w:pP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умение видеть новые стороны в обсуждаемых вопросах, обращение внимания на вызовы времени и запросы социума</w:t>
            </w:r>
          </w:p>
        </w:tc>
        <w:tc>
          <w:tcPr>
            <w:tcW w:w="1104" w:type="dxa"/>
            <w:vMerge/>
            <w:shd w:val="clear" w:color="auto" w:fill="auto"/>
          </w:tcPr>
          <w:p w:rsidR="00990ABF" w:rsidRPr="003C2755" w:rsidRDefault="00990ABF" w:rsidP="00B05E18">
            <w:pPr>
              <w:jc w:val="both"/>
            </w:pPr>
          </w:p>
        </w:tc>
      </w:tr>
      <w:tr w:rsidR="00990ABF" w:rsidRPr="003C2755" w:rsidTr="00B05E18">
        <w:tc>
          <w:tcPr>
            <w:tcW w:w="426" w:type="dxa"/>
            <w:vMerge/>
            <w:shd w:val="clear" w:color="auto" w:fill="auto"/>
          </w:tcPr>
          <w:p w:rsidR="00990ABF" w:rsidRPr="003C2755" w:rsidRDefault="00990ABF" w:rsidP="00B05E18">
            <w:pPr>
              <w:ind w:right="158"/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0ABF" w:rsidRPr="003C2755" w:rsidRDefault="00990ABF" w:rsidP="00B05E18">
            <w:pPr>
              <w:ind w:right="158"/>
            </w:pP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акцентирование внимания па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04" w:type="dxa"/>
            <w:vMerge/>
            <w:shd w:val="clear" w:color="auto" w:fill="auto"/>
          </w:tcPr>
          <w:p w:rsidR="00990ABF" w:rsidRPr="003C2755" w:rsidRDefault="00990ABF" w:rsidP="00B05E18">
            <w:pPr>
              <w:jc w:val="both"/>
            </w:pPr>
          </w:p>
        </w:tc>
      </w:tr>
      <w:tr w:rsidR="00990ABF" w:rsidRPr="003C2755" w:rsidTr="00B05E18">
        <w:tc>
          <w:tcPr>
            <w:tcW w:w="426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rPr>
                <w:color w:val="000000"/>
              </w:rPr>
            </w:pPr>
            <w:r w:rsidRPr="003C2755">
              <w:t xml:space="preserve">Обоснованность и конструктивность </w:t>
            </w:r>
            <w:r w:rsidRPr="003C2755">
              <w:rPr>
                <w:color w:val="000000"/>
              </w:rPr>
              <w:t>предложений</w:t>
            </w: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способность видеть эффективные пути решения имеющихся проблем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90ABF" w:rsidRPr="003C2755" w:rsidRDefault="00990ABF" w:rsidP="00B05E18">
            <w:pPr>
              <w:jc w:val="both"/>
            </w:pPr>
            <w:r w:rsidRPr="003C2755">
              <w:t>от 0 до 6</w:t>
            </w:r>
          </w:p>
        </w:tc>
      </w:tr>
      <w:tr w:rsidR="00990ABF" w:rsidRPr="003C2755" w:rsidTr="00B05E18">
        <w:tc>
          <w:tcPr>
            <w:tcW w:w="426" w:type="dxa"/>
            <w:vMerge/>
            <w:shd w:val="clear" w:color="auto" w:fill="auto"/>
          </w:tcPr>
          <w:p w:rsidR="00990ABF" w:rsidRPr="003C2755" w:rsidRDefault="00990ABF" w:rsidP="00B05E18">
            <w:pPr>
              <w:ind w:right="158"/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0ABF" w:rsidRPr="003C2755" w:rsidRDefault="00990ABF" w:rsidP="00B05E18">
            <w:pPr>
              <w:ind w:right="158"/>
            </w:pP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04" w:type="dxa"/>
            <w:vMerge/>
            <w:shd w:val="clear" w:color="auto" w:fill="auto"/>
          </w:tcPr>
          <w:p w:rsidR="00990ABF" w:rsidRPr="003C2755" w:rsidRDefault="00990ABF" w:rsidP="00B05E18">
            <w:pPr>
              <w:jc w:val="both"/>
            </w:pPr>
          </w:p>
        </w:tc>
      </w:tr>
      <w:tr w:rsidR="00990ABF" w:rsidRPr="003C2755" w:rsidTr="00B05E18">
        <w:tc>
          <w:tcPr>
            <w:tcW w:w="426" w:type="dxa"/>
            <w:vMerge/>
            <w:shd w:val="clear" w:color="auto" w:fill="auto"/>
          </w:tcPr>
          <w:p w:rsidR="00990ABF" w:rsidRPr="003C2755" w:rsidRDefault="00990ABF" w:rsidP="00B05E18">
            <w:pPr>
              <w:ind w:right="158"/>
              <w:jc w:val="both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0ABF" w:rsidRPr="003C2755" w:rsidRDefault="00990ABF" w:rsidP="00B05E18">
            <w:pPr>
              <w:ind w:right="158"/>
            </w:pP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убедительность и чёткость изложения собственной позиции, демонстрация навыков конструктивного диалога</w:t>
            </w:r>
          </w:p>
        </w:tc>
        <w:tc>
          <w:tcPr>
            <w:tcW w:w="1104" w:type="dxa"/>
            <w:vMerge/>
            <w:shd w:val="clear" w:color="auto" w:fill="auto"/>
          </w:tcPr>
          <w:p w:rsidR="00990ABF" w:rsidRPr="003C2755" w:rsidRDefault="00990ABF" w:rsidP="00B05E18">
            <w:pPr>
              <w:jc w:val="both"/>
            </w:pPr>
          </w:p>
        </w:tc>
      </w:tr>
      <w:tr w:rsidR="00990ABF" w:rsidRPr="003C2755" w:rsidTr="00B05E18">
        <w:tc>
          <w:tcPr>
            <w:tcW w:w="426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rPr>
                <w:color w:val="000000"/>
              </w:rPr>
            </w:pPr>
            <w:r w:rsidRPr="003C2755">
              <w:rPr>
                <w:color w:val="000000"/>
              </w:rPr>
              <w:t>Коммуникационная и языковая культура</w:t>
            </w: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90ABF" w:rsidRPr="003C2755" w:rsidRDefault="00990ABF" w:rsidP="00B05E18">
            <w:pPr>
              <w:jc w:val="both"/>
            </w:pPr>
            <w:r w:rsidRPr="003C2755">
              <w:t>от 0 до 6</w:t>
            </w:r>
          </w:p>
        </w:tc>
      </w:tr>
      <w:tr w:rsidR="00990ABF" w:rsidRPr="003C2755" w:rsidTr="00B05E18">
        <w:tc>
          <w:tcPr>
            <w:tcW w:w="426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04" w:type="dxa"/>
            <w:vMerge/>
            <w:shd w:val="clear" w:color="auto" w:fill="auto"/>
          </w:tcPr>
          <w:p w:rsidR="00990ABF" w:rsidRPr="003C2755" w:rsidRDefault="00990ABF" w:rsidP="00B05E18">
            <w:pPr>
              <w:jc w:val="both"/>
            </w:pPr>
          </w:p>
        </w:tc>
      </w:tr>
      <w:tr w:rsidR="00990ABF" w:rsidRPr="003C2755" w:rsidTr="00B05E18">
        <w:tc>
          <w:tcPr>
            <w:tcW w:w="426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104" w:type="dxa"/>
            <w:vMerge/>
            <w:shd w:val="clear" w:color="auto" w:fill="auto"/>
          </w:tcPr>
          <w:p w:rsidR="00990ABF" w:rsidRPr="003C2755" w:rsidRDefault="00990ABF" w:rsidP="00B05E18">
            <w:pPr>
              <w:jc w:val="both"/>
            </w:pPr>
          </w:p>
        </w:tc>
      </w:tr>
      <w:tr w:rsidR="00990ABF" w:rsidRPr="003C2755" w:rsidTr="00B05E18">
        <w:tc>
          <w:tcPr>
            <w:tcW w:w="426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rPr>
                <w:color w:val="000000"/>
              </w:rPr>
            </w:pPr>
            <w:r w:rsidRPr="003C2755">
              <w:rPr>
                <w:color w:val="000000"/>
              </w:rPr>
              <w:t>Наличие ценностных ориентиров и личная позиция</w:t>
            </w: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90ABF" w:rsidRPr="003C2755" w:rsidRDefault="00990ABF" w:rsidP="00B05E18">
            <w:pPr>
              <w:jc w:val="both"/>
            </w:pPr>
            <w:r w:rsidRPr="003C2755">
              <w:t>от 0 до 6</w:t>
            </w:r>
          </w:p>
        </w:tc>
      </w:tr>
      <w:tr w:rsidR="00990ABF" w:rsidRPr="003C2755" w:rsidTr="00B05E18">
        <w:tc>
          <w:tcPr>
            <w:tcW w:w="426" w:type="dxa"/>
            <w:vMerge/>
            <w:shd w:val="clear" w:color="auto" w:fill="auto"/>
          </w:tcPr>
          <w:p w:rsidR="00990ABF" w:rsidRPr="003C2755" w:rsidRDefault="00990ABF" w:rsidP="00B05E18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0ABF" w:rsidRPr="003C2755" w:rsidRDefault="00990ABF" w:rsidP="00B05E1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104" w:type="dxa"/>
            <w:vMerge/>
            <w:shd w:val="clear" w:color="auto" w:fill="auto"/>
          </w:tcPr>
          <w:p w:rsidR="00990ABF" w:rsidRPr="003C2755" w:rsidRDefault="00990ABF" w:rsidP="00B05E18">
            <w:pPr>
              <w:ind w:right="158"/>
              <w:jc w:val="both"/>
            </w:pPr>
          </w:p>
        </w:tc>
      </w:tr>
      <w:tr w:rsidR="00990ABF" w:rsidRPr="003C2755" w:rsidTr="00B05E18">
        <w:tc>
          <w:tcPr>
            <w:tcW w:w="426" w:type="dxa"/>
            <w:vMerge/>
            <w:shd w:val="clear" w:color="auto" w:fill="auto"/>
          </w:tcPr>
          <w:p w:rsidR="00990ABF" w:rsidRPr="003C2755" w:rsidRDefault="00990ABF" w:rsidP="00B05E18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0ABF" w:rsidRPr="003C2755" w:rsidRDefault="00990ABF" w:rsidP="00B05E1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</w:tcPr>
          <w:p w:rsidR="00990ABF" w:rsidRPr="003C2755" w:rsidRDefault="00990ABF" w:rsidP="00B05E18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C2755">
              <w:rPr>
                <w:color w:val="000000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104" w:type="dxa"/>
            <w:vMerge/>
            <w:shd w:val="clear" w:color="auto" w:fill="auto"/>
          </w:tcPr>
          <w:p w:rsidR="00990ABF" w:rsidRPr="003C2755" w:rsidRDefault="00990ABF" w:rsidP="00B05E18">
            <w:pPr>
              <w:ind w:right="158"/>
              <w:jc w:val="both"/>
            </w:pPr>
          </w:p>
        </w:tc>
      </w:tr>
      <w:tr w:rsidR="00990ABF" w:rsidRPr="003C2755" w:rsidTr="00B05E18">
        <w:tc>
          <w:tcPr>
            <w:tcW w:w="8647" w:type="dxa"/>
            <w:gridSpan w:val="3"/>
            <w:shd w:val="clear" w:color="auto" w:fill="auto"/>
          </w:tcPr>
          <w:p w:rsidR="00990ABF" w:rsidRPr="003C2755" w:rsidRDefault="00990ABF" w:rsidP="00B05E18">
            <w:pPr>
              <w:shd w:val="clear" w:color="auto" w:fill="FFFFFF"/>
              <w:ind w:left="5"/>
              <w:jc w:val="both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104" w:type="dxa"/>
            <w:shd w:val="clear" w:color="auto" w:fill="auto"/>
          </w:tcPr>
          <w:p w:rsidR="00990ABF" w:rsidRPr="003C2755" w:rsidRDefault="00990ABF" w:rsidP="00B05E18">
            <w:pPr>
              <w:shd w:val="clear" w:color="auto" w:fill="FFFFFF"/>
              <w:ind w:left="5"/>
              <w:jc w:val="center"/>
              <w:rPr>
                <w:b/>
                <w:color w:val="000000"/>
              </w:rPr>
            </w:pPr>
            <w:r w:rsidRPr="003C2755">
              <w:rPr>
                <w:b/>
                <w:color w:val="000000"/>
              </w:rPr>
              <w:t>30</w:t>
            </w:r>
          </w:p>
          <w:p w:rsidR="00990ABF" w:rsidRPr="003C2755" w:rsidRDefault="00990ABF" w:rsidP="00B05E18">
            <w:pPr>
              <w:shd w:val="clear" w:color="auto" w:fill="FFFFFF"/>
              <w:ind w:left="5"/>
              <w:jc w:val="center"/>
              <w:rPr>
                <w:b/>
                <w:color w:val="000000"/>
              </w:rPr>
            </w:pPr>
          </w:p>
        </w:tc>
      </w:tr>
    </w:tbl>
    <w:p w:rsidR="00990ABF" w:rsidRPr="003C2755" w:rsidRDefault="00990ABF" w:rsidP="00990ABF">
      <w:pPr>
        <w:shd w:val="clear" w:color="auto" w:fill="FFFFFF"/>
        <w:ind w:left="24" w:right="158" w:firstLine="528"/>
        <w:jc w:val="both"/>
      </w:pPr>
    </w:p>
    <w:p w:rsidR="00990ABF" w:rsidRDefault="00990ABF" w:rsidP="00990ABF">
      <w:pPr>
        <w:rPr>
          <w:spacing w:val="-2"/>
        </w:rPr>
      </w:pPr>
      <w:r>
        <w:rPr>
          <w:spacing w:val="-2"/>
        </w:rPr>
        <w:br w:type="page"/>
      </w:r>
    </w:p>
    <w:p w:rsidR="00990ABF" w:rsidRDefault="00990ABF" w:rsidP="00990ABF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lastRenderedPageBreak/>
        <w:t>Приложение 1</w:t>
      </w:r>
    </w:p>
    <w:p w:rsidR="00990ABF" w:rsidRDefault="00990ABF" w:rsidP="00990ABF">
      <w:pPr>
        <w:shd w:val="clear" w:color="auto" w:fill="FFFFFF"/>
        <w:spacing w:after="0" w:line="240" w:lineRule="auto"/>
        <w:jc w:val="center"/>
      </w:pPr>
      <w:r>
        <w:rPr>
          <w:spacing w:val="-2"/>
        </w:rPr>
        <w:t>Образец заявления кандидата на участие в муниципальном этапе Конкурса</w:t>
      </w:r>
    </w:p>
    <w:p w:rsidR="00990ABF" w:rsidRDefault="00990ABF" w:rsidP="00990ABF">
      <w:pPr>
        <w:spacing w:after="0" w:line="240" w:lineRule="auto"/>
        <w:jc w:val="center"/>
        <w:rPr>
          <w:b/>
        </w:rPr>
      </w:pPr>
    </w:p>
    <w:p w:rsidR="00990ABF" w:rsidRDefault="00990ABF" w:rsidP="00990ABF">
      <w:pPr>
        <w:spacing w:after="0" w:line="240" w:lineRule="auto"/>
        <w:jc w:val="center"/>
        <w:rPr>
          <w:b/>
        </w:rPr>
      </w:pPr>
    </w:p>
    <w:p w:rsidR="00990ABF" w:rsidRDefault="00990ABF" w:rsidP="00990ABF">
      <w:pPr>
        <w:spacing w:after="0" w:line="240" w:lineRule="auto"/>
        <w:jc w:val="center"/>
        <w:rPr>
          <w:b/>
        </w:rPr>
      </w:pPr>
    </w:p>
    <w:p w:rsidR="00990ABF" w:rsidRDefault="00990ABF" w:rsidP="00990AB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104140</wp:posOffset>
                </wp:positionV>
                <wp:extent cx="1148715" cy="10890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ABF" w:rsidRDefault="00990ABF" w:rsidP="00990ABF">
                            <w:r>
                              <w:object w:dxaOrig="1520" w:dyaOrig="13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76pt;height:66.5pt" fillcolor="window">
                                  <v:imagedata r:id="rId5" o:title="" gain="1092267f" blacklevel="-26870f"/>
                                </v:shape>
                                <o:OLEObject Type="Embed" ProgID="Word.Picture.8" ShapeID="_x0000_i1028" DrawAspect="Content" ObjectID="_1726653052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.5pt;margin-top:8.2pt;width:90.45pt;height:8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" o:allowincell="f" stroked="f">
                <v:textbox style="mso-fit-shape-to-text:t">
                  <w:txbxContent>
                    <w:p w:rsidR="00990ABF" w:rsidRDefault="00990ABF" w:rsidP="00990ABF">
                      <w:r>
                        <w:object w:dxaOrig="1520" w:dyaOrig="1330">
                          <v:shape id="_x0000_i1028" type="#_x0000_t75" style="width:76pt;height:66.5pt" fillcolor="window">
                            <v:imagedata r:id="rId5" o:title="" gain="1092267f" blacklevel="-26870f"/>
                          </v:shape>
                          <o:OLEObject Type="Embed" ProgID="Word.Picture.8" ShapeID="_x0000_i1028" DrawAspect="Content" ObjectID="_1726653052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>В оргкомитет</w:t>
      </w:r>
    </w:p>
    <w:p w:rsidR="00990ABF" w:rsidRDefault="00990ABF" w:rsidP="00990AB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t xml:space="preserve">муниципального этапа </w:t>
      </w:r>
    </w:p>
    <w:p w:rsidR="00990ABF" w:rsidRDefault="00990ABF" w:rsidP="00990AB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t xml:space="preserve">Всероссийского конкурса </w:t>
      </w:r>
    </w:p>
    <w:p w:rsidR="00990ABF" w:rsidRDefault="00990ABF" w:rsidP="00990AB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t>«Учитель года России» в 20__ году</w:t>
      </w:r>
    </w:p>
    <w:p w:rsidR="00990ABF" w:rsidRDefault="00990ABF" w:rsidP="0099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990ABF" w:rsidRDefault="00990ABF" w:rsidP="00990ABF">
      <w:pPr>
        <w:tabs>
          <w:tab w:val="left" w:pos="426"/>
        </w:tabs>
        <w:spacing w:after="0" w:line="240" w:lineRule="auto"/>
        <w:ind w:left="5640"/>
        <w:jc w:val="both"/>
        <w:rPr>
          <w:rFonts w:eastAsia="Calibri"/>
        </w:rPr>
      </w:pPr>
    </w:p>
    <w:p w:rsidR="00990ABF" w:rsidRDefault="00990ABF" w:rsidP="00990ABF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990ABF" w:rsidRDefault="00990ABF" w:rsidP="00990ABF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990ABF" w:rsidRDefault="00990ABF" w:rsidP="00990ABF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заявление</w:t>
      </w:r>
    </w:p>
    <w:p w:rsidR="00990ABF" w:rsidRDefault="00990ABF" w:rsidP="00990ABF">
      <w:pPr>
        <w:tabs>
          <w:tab w:val="left" w:pos="426"/>
        </w:tabs>
        <w:spacing w:after="0" w:line="240" w:lineRule="auto"/>
        <w:jc w:val="both"/>
      </w:pPr>
    </w:p>
    <w:p w:rsidR="00990ABF" w:rsidRDefault="00990ABF" w:rsidP="00990ABF">
      <w:pPr>
        <w:tabs>
          <w:tab w:val="left" w:pos="426"/>
        </w:tabs>
        <w:spacing w:after="0" w:line="360" w:lineRule="auto"/>
        <w:jc w:val="center"/>
      </w:pPr>
    </w:p>
    <w:p w:rsidR="00990ABF" w:rsidRDefault="00990ABF" w:rsidP="00990ABF">
      <w:pPr>
        <w:tabs>
          <w:tab w:val="left" w:pos="426"/>
        </w:tabs>
        <w:spacing w:after="0" w:line="360" w:lineRule="auto"/>
        <w:ind w:firstLine="709"/>
        <w:jc w:val="center"/>
      </w:pPr>
      <w:r>
        <w:t>Я, _____________________________________________________________,</w:t>
      </w:r>
    </w:p>
    <w:p w:rsidR="00990ABF" w:rsidRDefault="00990ABF" w:rsidP="00990ABF">
      <w:pPr>
        <w:tabs>
          <w:tab w:val="left" w:pos="426"/>
        </w:tabs>
        <w:spacing w:after="0" w:line="360" w:lineRule="auto"/>
        <w:ind w:firstLine="708"/>
        <w:jc w:val="center"/>
      </w:pPr>
      <w:r>
        <w:t>(фамилия, имя, отчество)</w:t>
      </w:r>
    </w:p>
    <w:p w:rsidR="00990ABF" w:rsidRDefault="00990ABF" w:rsidP="00990ABF">
      <w:pPr>
        <w:tabs>
          <w:tab w:val="left" w:pos="426"/>
        </w:tabs>
        <w:spacing w:after="0" w:line="360" w:lineRule="auto"/>
        <w:jc w:val="both"/>
      </w:pPr>
      <w:r>
        <w:t>даю согласие на участие в муниципальном этапе Всероссийского конкурса «Учитель года России» в 20__ году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990ABF" w:rsidRDefault="00990ABF" w:rsidP="00990ABF">
      <w:pPr>
        <w:tabs>
          <w:tab w:val="left" w:pos="426"/>
        </w:tabs>
        <w:spacing w:after="0" w:line="360" w:lineRule="auto"/>
        <w:jc w:val="both"/>
      </w:pPr>
    </w:p>
    <w:p w:rsidR="00990ABF" w:rsidRDefault="00990ABF" w:rsidP="00990ABF">
      <w:pPr>
        <w:tabs>
          <w:tab w:val="left" w:pos="426"/>
        </w:tabs>
        <w:spacing w:after="0" w:line="360" w:lineRule="auto"/>
        <w:jc w:val="both"/>
      </w:pPr>
      <w:r>
        <w:t>Предполагаемый класс для открытого занятия ___________________________________</w:t>
      </w:r>
    </w:p>
    <w:p w:rsidR="00990ABF" w:rsidRDefault="00990ABF" w:rsidP="00990ABF">
      <w:pPr>
        <w:tabs>
          <w:tab w:val="left" w:pos="426"/>
        </w:tabs>
        <w:spacing w:after="0" w:line="360" w:lineRule="auto"/>
        <w:jc w:val="both"/>
      </w:pPr>
      <w:r>
        <w:t>Предмет и используемый УМК _________________________________________________</w:t>
      </w:r>
    </w:p>
    <w:p w:rsidR="00990ABF" w:rsidRDefault="00990ABF" w:rsidP="00990ABF">
      <w:pPr>
        <w:spacing w:after="0" w:line="360" w:lineRule="auto"/>
      </w:pPr>
    </w:p>
    <w:p w:rsidR="00990ABF" w:rsidRDefault="00990ABF" w:rsidP="00990ABF">
      <w:pPr>
        <w:spacing w:after="0" w:line="240" w:lineRule="auto"/>
      </w:pPr>
    </w:p>
    <w:p w:rsidR="00990ABF" w:rsidRDefault="00990ABF" w:rsidP="00990ABF">
      <w:pPr>
        <w:spacing w:after="0" w:line="240" w:lineRule="auto"/>
      </w:pPr>
    </w:p>
    <w:p w:rsidR="00990ABF" w:rsidRDefault="00990ABF" w:rsidP="00990ABF">
      <w:pPr>
        <w:spacing w:after="0" w:line="240" w:lineRule="auto"/>
      </w:pPr>
      <w:r>
        <w:tab/>
        <w:t>_________________</w:t>
      </w:r>
      <w:r>
        <w:tab/>
      </w:r>
      <w:r>
        <w:tab/>
      </w:r>
      <w:r>
        <w:tab/>
      </w:r>
      <w:r>
        <w:tab/>
        <w:t>_________________________________</w:t>
      </w:r>
    </w:p>
    <w:p w:rsidR="00990ABF" w:rsidRDefault="00990ABF" w:rsidP="00990ABF">
      <w:pPr>
        <w:tabs>
          <w:tab w:val="left" w:pos="8404"/>
        </w:tabs>
        <w:spacing w:after="0" w:line="240" w:lineRule="auto"/>
      </w:pPr>
      <w:r>
        <w:t xml:space="preserve">              (подпись)                                                       (расшифровка подписи)</w:t>
      </w:r>
      <w:r>
        <w:tab/>
      </w:r>
    </w:p>
    <w:p w:rsidR="00990ABF" w:rsidRDefault="00990ABF" w:rsidP="00990ABF">
      <w:pPr>
        <w:tabs>
          <w:tab w:val="left" w:pos="8404"/>
        </w:tabs>
      </w:pPr>
      <w:r>
        <w:t xml:space="preserve">           __________________20__г.</w:t>
      </w:r>
    </w:p>
    <w:p w:rsidR="00990ABF" w:rsidRDefault="00990ABF" w:rsidP="00990ABF">
      <w:pPr>
        <w:jc w:val="center"/>
      </w:pPr>
    </w:p>
    <w:p w:rsidR="00990ABF" w:rsidRDefault="00990ABF" w:rsidP="00990ABF">
      <w:pPr>
        <w:jc w:val="center"/>
      </w:pPr>
    </w:p>
    <w:p w:rsidR="00990ABF" w:rsidRDefault="00990ABF" w:rsidP="00990ABF">
      <w:pPr>
        <w:jc w:val="center"/>
      </w:pPr>
    </w:p>
    <w:p w:rsidR="00990ABF" w:rsidRDefault="00990ABF" w:rsidP="00990ABF">
      <w:pPr>
        <w:jc w:val="center"/>
      </w:pPr>
    </w:p>
    <w:p w:rsidR="00990ABF" w:rsidRDefault="00990ABF" w:rsidP="00990ABF">
      <w:pPr>
        <w:jc w:val="center"/>
      </w:pPr>
    </w:p>
    <w:p w:rsidR="00990ABF" w:rsidRDefault="00990ABF" w:rsidP="00990ABF">
      <w:pPr>
        <w:jc w:val="center"/>
      </w:pPr>
    </w:p>
    <w:p w:rsidR="00990ABF" w:rsidRDefault="00990ABF" w:rsidP="00990ABF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t>Приложение 2</w:t>
      </w:r>
    </w:p>
    <w:p w:rsidR="00990ABF" w:rsidRDefault="00990ABF" w:rsidP="00990ABF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ИНФОРМАЦИОННАЯ КАРТА</w:t>
      </w:r>
    </w:p>
    <w:p w:rsidR="00990ABF" w:rsidRDefault="00990ABF" w:rsidP="00990ABF">
      <w:pPr>
        <w:spacing w:after="0" w:line="240" w:lineRule="auto"/>
        <w:ind w:firstLine="709"/>
        <w:jc w:val="both"/>
      </w:pPr>
      <w:r>
        <w:t xml:space="preserve">Информационная карта - это документ, представляющий участника на сайте Конкурса, в публикациях, в материалах, предназначенных для работы конкурсной комиссии. </w:t>
      </w:r>
    </w:p>
    <w:p w:rsidR="00990ABF" w:rsidRDefault="00990ABF" w:rsidP="00990ABF">
      <w:pPr>
        <w:spacing w:after="0" w:line="240" w:lineRule="auto"/>
        <w:ind w:firstLine="709"/>
        <w:jc w:val="both"/>
      </w:pPr>
      <w:r>
        <w:t>При оформлении информационной карты следует применять предписания, предложенные организаторами Конкурса.</w:t>
      </w:r>
    </w:p>
    <w:p w:rsidR="00990ABF" w:rsidRDefault="00990ABF" w:rsidP="00990ABF">
      <w:pPr>
        <w:spacing w:after="0" w:line="240" w:lineRule="auto"/>
        <w:ind w:firstLine="709"/>
        <w:jc w:val="both"/>
        <w:rPr>
          <w:b/>
        </w:rPr>
      </w:pPr>
      <w:r>
        <w:t xml:space="preserve">Информационная карта представляется в оргкомитет Конкурса </w:t>
      </w:r>
      <w:r>
        <w:rPr>
          <w:b/>
        </w:rPr>
        <w:t>в электронном и бумажном виде.</w:t>
      </w:r>
    </w:p>
    <w:p w:rsidR="00990ABF" w:rsidRDefault="00990ABF" w:rsidP="00990ABF">
      <w:pPr>
        <w:jc w:val="center"/>
        <w:rPr>
          <w:b/>
          <w:sz w:val="27"/>
          <w:szCs w:val="27"/>
        </w:rPr>
      </w:pPr>
    </w:p>
    <w:p w:rsidR="00990ABF" w:rsidRDefault="00990ABF" w:rsidP="00990AB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Информационная карта участника </w:t>
      </w:r>
    </w:p>
    <w:p w:rsidR="00990ABF" w:rsidRDefault="00990ABF" w:rsidP="00990AB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этапа Всероссийского конкурса</w:t>
      </w:r>
    </w:p>
    <w:p w:rsidR="00990ABF" w:rsidRDefault="00990ABF" w:rsidP="00990AB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«Учитель года России» ____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990ABF" w:rsidTr="00B05E1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BF" w:rsidRDefault="00990ABF" w:rsidP="00B05E18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990ABF" w:rsidRDefault="00990ABF" w:rsidP="00B05E18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990ABF" w:rsidRDefault="00990ABF" w:rsidP="00B05E18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990ABF" w:rsidRDefault="00990ABF" w:rsidP="00B05E18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990ABF" w:rsidRDefault="00990ABF" w:rsidP="00B05E18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990ABF" w:rsidRDefault="00990ABF" w:rsidP="00B05E18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990ABF" w:rsidRDefault="00990ABF" w:rsidP="00B05E18">
            <w:pPr>
              <w:tabs>
                <w:tab w:val="left" w:pos="426"/>
              </w:tabs>
              <w:spacing w:after="0" w:line="240" w:lineRule="auto"/>
              <w:jc w:val="center"/>
            </w:pPr>
            <w:r>
              <w:t xml:space="preserve">(фотопортрет </w:t>
            </w:r>
            <w:r>
              <w:br/>
              <w:t>4</w:t>
            </w:r>
            <w:r>
              <w:sym w:font="Symbol" w:char="F0B4"/>
            </w:r>
            <w: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BF" w:rsidRDefault="00990ABF" w:rsidP="00B05E18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</w:tr>
    </w:tbl>
    <w:p w:rsidR="00990ABF" w:rsidRDefault="00990ABF" w:rsidP="00990ABF">
      <w:pPr>
        <w:spacing w:after="0" w:line="240" w:lineRule="auto"/>
        <w:ind w:firstLine="360"/>
        <w:jc w:val="both"/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4568"/>
      </w:tblGrid>
      <w:tr w:rsidR="00990ABF" w:rsidTr="00B05E18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990ABF" w:rsidTr="00B05E18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90ABF" w:rsidTr="00B05E18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Адреса в Интернете (сайт, блог и т. д.), где можно познакомиться с участником и публикуемыми им материалами (методическое портфолио)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Преподаваемые предметы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</w:t>
            </w:r>
          </w:p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Название диссертационной работы (работ)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4. Общественная деятельность</w:t>
            </w: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Досуг</w:t>
            </w: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BF" w:rsidRDefault="00990ABF" w:rsidP="00B05E18">
            <w:pPr>
              <w:tabs>
                <w:tab w:val="left" w:pos="426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Таланты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Контакты</w:t>
            </w: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Рабочий телефон с междугородним кодом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школьного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Материалы для размещения на сайте Конкурса</w:t>
            </w: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Ваше педагогическое кредо, девиз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Почему вам нравится работать в школе?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BF" w:rsidRDefault="00990ABF" w:rsidP="00B05E18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90ABF" w:rsidTr="00B05E18">
        <w:trPr>
          <w:cantSplit/>
          <w:trHeight w:val="1974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BF" w:rsidRDefault="00990ABF" w:rsidP="00B05E18">
            <w:pPr>
              <w:pStyle w:val="a9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990ABF" w:rsidRDefault="00990ABF" w:rsidP="00990ABF">
      <w:pPr>
        <w:tabs>
          <w:tab w:val="left" w:pos="426"/>
        </w:tabs>
        <w:spacing w:after="0" w:line="240" w:lineRule="auto"/>
        <w:jc w:val="both"/>
      </w:pPr>
    </w:p>
    <w:p w:rsidR="00990ABF" w:rsidRDefault="00990ABF" w:rsidP="00990ABF">
      <w:pPr>
        <w:tabs>
          <w:tab w:val="left" w:pos="426"/>
        </w:tabs>
        <w:spacing w:after="0" w:line="240" w:lineRule="auto"/>
        <w:jc w:val="both"/>
      </w:pPr>
      <w:r>
        <w:t xml:space="preserve">Правильность сведений, представленных в информационной карте, подтверждаю: </w:t>
      </w:r>
    </w:p>
    <w:p w:rsidR="00990ABF" w:rsidRDefault="00990ABF" w:rsidP="00990ABF">
      <w:pPr>
        <w:tabs>
          <w:tab w:val="left" w:pos="426"/>
        </w:tabs>
        <w:spacing w:after="0" w:line="240" w:lineRule="auto"/>
        <w:jc w:val="both"/>
      </w:pPr>
      <w:r>
        <w:t xml:space="preserve">«____» __________ 20____ г.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990ABF" w:rsidRDefault="00990ABF" w:rsidP="00990ABF">
      <w:pPr>
        <w:ind w:firstLine="360"/>
        <w:jc w:val="both"/>
        <w:rPr>
          <w:b/>
        </w:rPr>
      </w:pPr>
    </w:p>
    <w:p w:rsidR="00990ABF" w:rsidRDefault="00990ABF" w:rsidP="00990ABF">
      <w:pPr>
        <w:ind w:firstLine="360"/>
        <w:jc w:val="both"/>
      </w:pPr>
      <w:r>
        <w:rPr>
          <w:b/>
        </w:rPr>
        <w:t>Требования к представлению фотографий:</w:t>
      </w:r>
    </w:p>
    <w:p w:rsidR="00990ABF" w:rsidRDefault="00990ABF" w:rsidP="00990ABF">
      <w:pPr>
        <w:pStyle w:val="ab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 Фотопортрет </w:t>
      </w:r>
      <w:smartTag w:uri="urn:schemas-microsoft-com:office:smarttags" w:element="metricconverter">
        <w:smartTagPr>
          <w:attr w:name="ProductID" w:val="9 см"/>
        </w:smartTagPr>
        <w:r>
          <w:rPr>
            <w:sz w:val="24"/>
            <w:szCs w:val="24"/>
          </w:rPr>
          <w:t>9 см</w:t>
        </w:r>
      </w:smartTag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13 см;</w:t>
      </w:r>
    </w:p>
    <w:p w:rsidR="00990ABF" w:rsidRDefault="00990ABF" w:rsidP="00990ABF">
      <w:pPr>
        <w:pStyle w:val="ab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 Жанровая фотография (с учебного занятия, внеклассного мероприятия, педагогического совещания и т. п.).</w:t>
      </w:r>
    </w:p>
    <w:p w:rsidR="00990ABF" w:rsidRDefault="00990ABF" w:rsidP="00990ABF">
      <w:pPr>
        <w:tabs>
          <w:tab w:val="left" w:pos="4503"/>
        </w:tabs>
        <w:jc w:val="both"/>
        <w:rPr>
          <w:i/>
        </w:rPr>
      </w:pPr>
      <w:r>
        <w:rPr>
          <w:i/>
        </w:rPr>
        <w:t>Фотографии загружаются в формате *.jpg с разрешением 300 точек на дюйм без уменьшения исходного размера.</w:t>
      </w:r>
    </w:p>
    <w:p w:rsidR="00990ABF" w:rsidRDefault="00990ABF" w:rsidP="00990ABF">
      <w:pPr>
        <w:rPr>
          <w:spacing w:val="-2"/>
        </w:rPr>
      </w:pPr>
      <w:r>
        <w:rPr>
          <w:spacing w:val="-2"/>
        </w:rPr>
        <w:br w:type="page"/>
      </w:r>
    </w:p>
    <w:p w:rsidR="00990ABF" w:rsidRDefault="00990ABF" w:rsidP="00990ABF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lastRenderedPageBreak/>
        <w:t>Приложение 3</w:t>
      </w:r>
    </w:p>
    <w:p w:rsidR="00990ABF" w:rsidRDefault="00990ABF" w:rsidP="00990AB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Образец согласия на обработку персональных данных</w:t>
      </w:r>
    </w:p>
    <w:p w:rsidR="00990ABF" w:rsidRDefault="00990ABF" w:rsidP="00990ABF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СОГЛАСИЕ НА ОБРАБОТКУ ПЕРСОНАЛЬНЫХ ДАННЫХ</w:t>
      </w:r>
    </w:p>
    <w:p w:rsidR="00990ABF" w:rsidRDefault="00990ABF" w:rsidP="00990ABF">
      <w:pPr>
        <w:adjustRightInd w:val="0"/>
        <w:spacing w:after="0" w:line="240" w:lineRule="auto"/>
        <w:jc w:val="both"/>
        <w:rPr>
          <w:rFonts w:eastAsia="TimesNewRomanPSMT"/>
        </w:rPr>
      </w:pPr>
    </w:p>
    <w:p w:rsidR="00990ABF" w:rsidRDefault="00990ABF" w:rsidP="00990ABF">
      <w:pPr>
        <w:adjustRightInd w:val="0"/>
        <w:spacing w:after="0" w:line="240" w:lineRule="auto"/>
        <w:jc w:val="right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                            «___» _________ 20___ г.</w:t>
      </w:r>
    </w:p>
    <w:p w:rsidR="00990ABF" w:rsidRDefault="00990ABF" w:rsidP="00990ABF">
      <w:pPr>
        <w:adjustRightInd w:val="0"/>
        <w:spacing w:after="0" w:line="240" w:lineRule="auto"/>
        <w:jc w:val="both"/>
        <w:rPr>
          <w:rFonts w:eastAsia="TimesNewRomanPSMT"/>
        </w:rPr>
      </w:pPr>
    </w:p>
    <w:p w:rsidR="00990ABF" w:rsidRDefault="00990ABF" w:rsidP="00990ABF">
      <w:pPr>
        <w:spacing w:after="0" w:line="240" w:lineRule="auto"/>
      </w:pPr>
      <w:r>
        <w:t>Я, (далее - Субъект), _______________________________________________________________________,</w:t>
      </w:r>
    </w:p>
    <w:p w:rsidR="00990ABF" w:rsidRDefault="00990ABF" w:rsidP="00990ABF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отчество полностью)</w:t>
      </w:r>
    </w:p>
    <w:p w:rsidR="00990ABF" w:rsidRDefault="00990ABF" w:rsidP="00990ABF">
      <w:pPr>
        <w:spacing w:after="0" w:line="240" w:lineRule="auto"/>
      </w:pPr>
      <w:r>
        <w:t>документ, удостоверяющий личность _______________________________________________________________________,</w:t>
      </w:r>
    </w:p>
    <w:p w:rsidR="00990ABF" w:rsidRDefault="00990ABF" w:rsidP="00990ABF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(вид документа, серия и номер)</w:t>
      </w:r>
    </w:p>
    <w:p w:rsidR="00990ABF" w:rsidRDefault="00990ABF" w:rsidP="00990ABF">
      <w:pPr>
        <w:spacing w:after="0" w:line="240" w:lineRule="auto"/>
        <w:jc w:val="both"/>
      </w:pPr>
      <w:r>
        <w:t>выдан _________________________________________________________________,</w:t>
      </w:r>
    </w:p>
    <w:p w:rsidR="00990ABF" w:rsidRDefault="00990ABF" w:rsidP="00990ABF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(кем и когда)</w:t>
      </w:r>
    </w:p>
    <w:p w:rsidR="00990ABF" w:rsidRDefault="00990ABF" w:rsidP="00990ABF">
      <w:pPr>
        <w:spacing w:after="0" w:line="240" w:lineRule="auto"/>
      </w:pPr>
      <w:r>
        <w:t>зарегистрированный (ая) по адресу: _______________________________________________________________________,</w:t>
      </w:r>
    </w:p>
    <w:p w:rsidR="00990ABF" w:rsidRDefault="00990ABF" w:rsidP="00990ABF">
      <w:pPr>
        <w:spacing w:after="0" w:line="240" w:lineRule="auto"/>
        <w:jc w:val="both"/>
      </w:pPr>
      <w:r>
        <w:t>даю свое согласие Муниципальному учреждению дополнительного профессионального образования «Информационно-образовательный центр» Тутаевского муниципального района, зарегистрированному по адресу 152300, Ярославская область, город Тутаев, улица Пролетарская, дом 30, (далее – Оператор), на обработку своих персональных данных на следующих условиях:</w:t>
      </w:r>
    </w:p>
    <w:p w:rsidR="00990ABF" w:rsidRDefault="00990ABF" w:rsidP="00990ABF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</w:pPr>
      <w:r>
        <w:t xml:space="preserve">Использование   персональных   данных  Субъекта  производится Оператором в соответствии с требованиями Федерального закона от 27.07.2006 № 152-ФЗ «О персональных данных» в целях </w:t>
      </w:r>
      <w:r>
        <w:rPr>
          <w:rFonts w:eastAsia="TimesNewRomanPSMT"/>
        </w:rPr>
        <w:t xml:space="preserve">заключения с Оператором любых договоров, направленных на оказание мне или другим лицам услуг по представлению документов в </w:t>
      </w:r>
      <w:r>
        <w:rPr>
          <w:rFonts w:eastAsia="TimesNewRomanPSMT"/>
          <w:color w:val="000000"/>
        </w:rPr>
        <w:t xml:space="preserve">оргкомитет муниципального и областного этапов Всероссийского конкурса «Учитель года России» </w:t>
      </w:r>
      <w:r>
        <w:rPr>
          <w:rFonts w:eastAsia="TimesNewRomanPSMT"/>
        </w:rPr>
        <w:t>(далее – конкурс) для обеспечения моего участия в муниципальном и областном этапах конкурса и проводимых в рамках них мероприятий и распространяется на следующую информацию: мои фамилия, имя, отчество, год, месяц, дата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данные).</w:t>
      </w:r>
    </w:p>
    <w:p w:rsidR="00990ABF" w:rsidRDefault="00990ABF" w:rsidP="00990ABF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</w:pPr>
      <w:r>
        <w:t>Обработка персональных данных Оператором включает сбор, систематизацию, накопление, хранение, использование и уничтожение.</w:t>
      </w:r>
    </w:p>
    <w:p w:rsidR="00990ABF" w:rsidRDefault="00990ABF" w:rsidP="00990ABF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</w:pPr>
      <w:r>
        <w:t>Обработка персональных данных производится Оператором любым способом, включая использование средств автоматизации.</w:t>
      </w:r>
    </w:p>
    <w:p w:rsidR="00990ABF" w:rsidRDefault="00990ABF" w:rsidP="00990ABF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</w:pPr>
      <w:r>
        <w:t>Настоящее согласие действует с</w:t>
      </w:r>
      <w:r>
        <w:tab/>
        <w:t>_____________ по ____________________ года</w:t>
      </w:r>
    </w:p>
    <w:p w:rsidR="00990ABF" w:rsidRDefault="00990ABF" w:rsidP="00990ABF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</w:pPr>
      <w:r>
        <w:t>Настоящее согласие может быть отозвано Субъектом в любой момент по соглашению сторон. В случае неправомерного использования предоставленных персональных данных соглашение отзывается письменным заявлением Субъекта персональных данных.</w:t>
      </w:r>
    </w:p>
    <w:p w:rsidR="00990ABF" w:rsidRDefault="00990ABF" w:rsidP="00990ABF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</w:pPr>
      <w: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№152-ФЗ).</w:t>
      </w:r>
    </w:p>
    <w:p w:rsidR="00990ABF" w:rsidRDefault="00990ABF" w:rsidP="00990ABF">
      <w:pPr>
        <w:spacing w:after="0" w:line="240" w:lineRule="auto"/>
        <w:ind w:left="720"/>
        <w:jc w:val="both"/>
      </w:pPr>
    </w:p>
    <w:p w:rsidR="00990ABF" w:rsidRDefault="00990ABF" w:rsidP="00990ABF">
      <w:pPr>
        <w:spacing w:after="0" w:line="240" w:lineRule="auto"/>
      </w:pPr>
      <w:r>
        <w:t xml:space="preserve">«_____»____________20___ г.          </w:t>
      </w:r>
    </w:p>
    <w:p w:rsidR="00990ABF" w:rsidRDefault="00990ABF" w:rsidP="00990ABF">
      <w:pPr>
        <w:spacing w:after="0" w:line="240" w:lineRule="auto"/>
      </w:pPr>
      <w:r>
        <w:t xml:space="preserve">                 _________________________ _________________________</w:t>
      </w:r>
    </w:p>
    <w:p w:rsidR="00990ABF" w:rsidRDefault="00990ABF" w:rsidP="00990ABF">
      <w:pPr>
        <w:jc w:val="both"/>
      </w:pPr>
      <w:r>
        <w:rPr>
          <w:i/>
          <w:vertAlign w:val="superscript"/>
        </w:rPr>
        <w:t>(подпись)                                         (расшифровка подписи)</w:t>
      </w:r>
    </w:p>
    <w:p w:rsidR="00990ABF" w:rsidRDefault="00990ABF" w:rsidP="00990ABF">
      <w:pPr>
        <w:jc w:val="both"/>
      </w:pPr>
      <w:bookmarkStart w:id="1" w:name="_GoBack"/>
      <w:bookmarkEnd w:id="1"/>
    </w:p>
    <w:sectPr w:rsidR="0099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06F2"/>
    <w:multiLevelType w:val="multilevel"/>
    <w:tmpl w:val="2ADA6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916DB"/>
    <w:multiLevelType w:val="hybridMultilevel"/>
    <w:tmpl w:val="E4EE139A"/>
    <w:lvl w:ilvl="0" w:tplc="D2604BCA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1E834CCD"/>
    <w:multiLevelType w:val="hybridMultilevel"/>
    <w:tmpl w:val="6758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1153"/>
    <w:multiLevelType w:val="hybridMultilevel"/>
    <w:tmpl w:val="C090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44114"/>
    <w:multiLevelType w:val="multilevel"/>
    <w:tmpl w:val="BBFA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A449E"/>
    <w:multiLevelType w:val="hybridMultilevel"/>
    <w:tmpl w:val="6758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D3090"/>
    <w:multiLevelType w:val="multilevel"/>
    <w:tmpl w:val="8820BF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100A4"/>
    <w:multiLevelType w:val="multilevel"/>
    <w:tmpl w:val="66A2B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371CD"/>
    <w:multiLevelType w:val="multilevel"/>
    <w:tmpl w:val="4A6C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A4043"/>
    <w:multiLevelType w:val="hybridMultilevel"/>
    <w:tmpl w:val="18AAA61E"/>
    <w:lvl w:ilvl="0" w:tplc="670A4D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pacing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E0493"/>
    <w:multiLevelType w:val="hybridMultilevel"/>
    <w:tmpl w:val="62C23362"/>
    <w:lvl w:ilvl="0" w:tplc="45CAAF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44FBE"/>
    <w:multiLevelType w:val="multilevel"/>
    <w:tmpl w:val="CBF86D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37966"/>
    <w:multiLevelType w:val="multilevel"/>
    <w:tmpl w:val="2CB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83058"/>
    <w:multiLevelType w:val="multilevel"/>
    <w:tmpl w:val="AEEC3D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17" w15:restartNumberingAfterBreak="0">
    <w:nsid w:val="4D091108"/>
    <w:multiLevelType w:val="hybridMultilevel"/>
    <w:tmpl w:val="01C668FC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41E00"/>
    <w:multiLevelType w:val="multilevel"/>
    <w:tmpl w:val="5CF24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A543F9"/>
    <w:multiLevelType w:val="hybridMultilevel"/>
    <w:tmpl w:val="EA4E6C20"/>
    <w:lvl w:ilvl="0" w:tplc="670A4D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97A4917"/>
    <w:multiLevelType w:val="multilevel"/>
    <w:tmpl w:val="87E8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DF5B3D"/>
    <w:multiLevelType w:val="multilevel"/>
    <w:tmpl w:val="D5245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96B96"/>
    <w:multiLevelType w:val="hybridMultilevel"/>
    <w:tmpl w:val="6758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E4631"/>
    <w:multiLevelType w:val="multilevel"/>
    <w:tmpl w:val="F23C8F7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D10338"/>
    <w:multiLevelType w:val="hybridMultilevel"/>
    <w:tmpl w:val="7A22EEC2"/>
    <w:lvl w:ilvl="0" w:tplc="670A4D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97875"/>
    <w:multiLevelType w:val="multilevel"/>
    <w:tmpl w:val="FE3845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9"/>
  </w:num>
  <w:num w:numId="8">
    <w:abstractNumId w:val="13"/>
  </w:num>
  <w:num w:numId="9">
    <w:abstractNumId w:val="22"/>
  </w:num>
  <w:num w:numId="10">
    <w:abstractNumId w:val="27"/>
  </w:num>
  <w:num w:numId="11">
    <w:abstractNumId w:val="4"/>
  </w:num>
  <w:num w:numId="12">
    <w:abstractNumId w:val="14"/>
  </w:num>
  <w:num w:numId="13">
    <w:abstractNumId w:val="10"/>
  </w:num>
  <w:num w:numId="14">
    <w:abstractNumId w:val="18"/>
  </w:num>
  <w:num w:numId="15">
    <w:abstractNumId w:val="2"/>
  </w:num>
  <w:num w:numId="16">
    <w:abstractNumId w:val="5"/>
  </w:num>
  <w:num w:numId="17">
    <w:abstractNumId w:val="12"/>
  </w:num>
  <w:num w:numId="18">
    <w:abstractNumId w:val="21"/>
  </w:num>
  <w:num w:numId="19">
    <w:abstractNumId w:val="16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8"/>
  </w:num>
  <w:num w:numId="25">
    <w:abstractNumId w:val="26"/>
  </w:num>
  <w:num w:numId="26">
    <w:abstractNumId w:val="1"/>
  </w:num>
  <w:num w:numId="27">
    <w:abstractNumId w:val="20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8"/>
    <w:rsid w:val="00482504"/>
    <w:rsid w:val="004F1C3A"/>
    <w:rsid w:val="00990ABF"/>
    <w:rsid w:val="00B12A58"/>
    <w:rsid w:val="00C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13746EF"/>
  <w15:chartTrackingRefBased/>
  <w15:docId w15:val="{3BDE5571-93C2-4FF0-A86D-6696032D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0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82504"/>
    <w:pPr>
      <w:keepNext/>
      <w:spacing w:after="0" w:line="240" w:lineRule="auto"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5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50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48250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82504"/>
    <w:rPr>
      <w:b/>
      <w:bCs/>
    </w:rPr>
  </w:style>
  <w:style w:type="character" w:customStyle="1" w:styleId="apple-converted-space">
    <w:name w:val="apple-converted-space"/>
    <w:basedOn w:val="a0"/>
    <w:rsid w:val="00482504"/>
  </w:style>
  <w:style w:type="character" w:styleId="a5">
    <w:name w:val="Emphasis"/>
    <w:basedOn w:val="a0"/>
    <w:uiPriority w:val="20"/>
    <w:qFormat/>
    <w:rsid w:val="00482504"/>
    <w:rPr>
      <w:i/>
      <w:iCs/>
    </w:rPr>
  </w:style>
  <w:style w:type="character" w:styleId="a6">
    <w:name w:val="Hyperlink"/>
    <w:basedOn w:val="a0"/>
    <w:uiPriority w:val="99"/>
    <w:semiHidden/>
    <w:unhideWhenUsed/>
    <w:rsid w:val="004825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50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82504"/>
    <w:pPr>
      <w:pBdr>
        <w:bottom w:val="single" w:sz="12" w:space="31" w:color="auto"/>
      </w:pBd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82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МОН"/>
    <w:basedOn w:val="a"/>
    <w:uiPriority w:val="99"/>
    <w:rsid w:val="00482504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c">
    <w:name w:val="No Spacing"/>
    <w:link w:val="ad"/>
    <w:uiPriority w:val="1"/>
    <w:qFormat/>
    <w:rsid w:val="004825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482504"/>
    <w:rPr>
      <w:rFonts w:ascii="Calibri" w:eastAsia="Times New Roman" w:hAnsi="Calibri" w:cs="Times New Roman"/>
      <w:lang w:eastAsia="ru-RU"/>
    </w:rPr>
  </w:style>
  <w:style w:type="paragraph" w:styleId="ae">
    <w:name w:val="Plain Text"/>
    <w:basedOn w:val="a"/>
    <w:link w:val="af"/>
    <w:uiPriority w:val="99"/>
    <w:unhideWhenUsed/>
    <w:rsid w:val="004825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rsid w:val="00482504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482504"/>
    <w:pPr>
      <w:ind w:left="720"/>
      <w:contextualSpacing/>
    </w:pPr>
  </w:style>
  <w:style w:type="table" w:styleId="af1">
    <w:name w:val="Table Grid"/>
    <w:basedOn w:val="a1"/>
    <w:uiPriority w:val="59"/>
    <w:rsid w:val="0048250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rsid w:val="0048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6686</Words>
  <Characters>38113</Characters>
  <Application>Microsoft Office Word</Application>
  <DocSecurity>0</DocSecurity>
  <Lines>317</Lines>
  <Paragraphs>89</Paragraphs>
  <ScaleCrop>false</ScaleCrop>
  <Company/>
  <LinksUpToDate>false</LinksUpToDate>
  <CharactersWithSpaces>44710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2022-09-29T06:42:00Z</dcterms:created>
  <dcterms:modified xsi:type="dcterms:W3CDTF">2022-10-07T10:04:00Z</dcterms:modified>
</cp:coreProperties>
</file>