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E9" w:rsidRDefault="00E264E9" w:rsidP="00E264E9">
      <w:pPr>
        <w:ind w:left="5670" w:right="-2"/>
        <w:jc w:val="right"/>
        <w:rPr>
          <w:bCs/>
        </w:rPr>
      </w:pPr>
      <w:r>
        <w:rPr>
          <w:bCs/>
          <w:i/>
        </w:rPr>
        <w:t>Приложение 1</w:t>
      </w:r>
      <w:r>
        <w:rPr>
          <w:bCs/>
        </w:rPr>
        <w:t xml:space="preserve"> </w:t>
      </w:r>
    </w:p>
    <w:p w:rsidR="00E264E9" w:rsidRDefault="00E264E9" w:rsidP="00E264E9">
      <w:pPr>
        <w:jc w:val="both"/>
        <w:rPr>
          <w:b/>
          <w:i/>
          <w:color w:val="000000"/>
        </w:rPr>
      </w:pPr>
    </w:p>
    <w:p w:rsidR="00E264E9" w:rsidRDefault="00E264E9" w:rsidP="00E264E9">
      <w:pPr>
        <w:jc w:val="center"/>
      </w:pPr>
      <w:r>
        <w:t>Заявка</w:t>
      </w:r>
    </w:p>
    <w:p w:rsidR="00E264E9" w:rsidRDefault="00E264E9" w:rsidP="00E264E9">
      <w:pPr>
        <w:jc w:val="center"/>
      </w:pPr>
      <w:r>
        <w:t>на участие в межмуниципальном Фестивале лучших практик профессиональных педагогических сообществ</w:t>
      </w:r>
    </w:p>
    <w:p w:rsidR="00E264E9" w:rsidRDefault="00E264E9" w:rsidP="00E264E9">
      <w:pPr>
        <w:jc w:val="center"/>
      </w:pPr>
      <w:r>
        <w:t>«Формирование функциональной грамотности обучающихся: идеи и практики»</w:t>
      </w:r>
    </w:p>
    <w:p w:rsidR="00E264E9" w:rsidRDefault="00E264E9" w:rsidP="00E264E9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E264E9" w:rsidRDefault="00E264E9" w:rsidP="00E264E9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(</w:t>
      </w:r>
      <w:r>
        <w:rPr>
          <w:bCs/>
          <w:i/>
          <w:color w:val="000000"/>
        </w:rPr>
        <w:t>указывается профессиональное педагогическое сообщество, район</w:t>
      </w:r>
      <w:r>
        <w:rPr>
          <w:bCs/>
          <w:color w:val="000000"/>
        </w:rPr>
        <w:t>)</w:t>
      </w:r>
    </w:p>
    <w:p w:rsidR="00E264E9" w:rsidRDefault="00E264E9" w:rsidP="00E264E9">
      <w:pPr>
        <w:jc w:val="both"/>
        <w:outlineLvl w:val="2"/>
        <w:rPr>
          <w:bCs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572"/>
        <w:gridCol w:w="3121"/>
        <w:gridCol w:w="1843"/>
      </w:tblGrid>
      <w:tr w:rsidR="00E264E9" w:rsidTr="00E264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E9" w:rsidRDefault="00E264E9">
            <w:pPr>
              <w:widowControl w:val="0"/>
              <w:autoSpaceDE w:val="0"/>
              <w:autoSpaceDN w:val="0"/>
              <w:adjustRightInd w:val="0"/>
              <w:spacing w:after="120" w:line="264" w:lineRule="exact"/>
              <w:ind w:right="19"/>
              <w:jc w:val="both"/>
            </w:pPr>
            <w:r>
              <w:t>ФИО (</w:t>
            </w:r>
            <w:r>
              <w:rPr>
                <w:i/>
              </w:rPr>
              <w:t>полностью</w:t>
            </w:r>
            <w:r>
              <w:t>)</w:t>
            </w:r>
          </w:p>
          <w:p w:rsidR="00E264E9" w:rsidRDefault="00E264E9">
            <w:pPr>
              <w:widowControl w:val="0"/>
              <w:autoSpaceDE w:val="0"/>
              <w:autoSpaceDN w:val="0"/>
              <w:adjustRightInd w:val="0"/>
              <w:spacing w:after="120" w:line="264" w:lineRule="exact"/>
              <w:ind w:right="19"/>
              <w:jc w:val="both"/>
            </w:pPr>
            <w:r>
              <w:t xml:space="preserve">участника/участников Фестиваля, </w:t>
            </w:r>
          </w:p>
          <w:p w:rsidR="00E264E9" w:rsidRDefault="00E264E9">
            <w:pPr>
              <w:spacing w:after="120" w:line="276" w:lineRule="auto"/>
              <w:jc w:val="both"/>
              <w:outlineLvl w:val="2"/>
              <w:rPr>
                <w:bCs/>
                <w:color w:val="000000"/>
              </w:rPr>
            </w:pPr>
            <w:r>
              <w:t>должность, ОУ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E9" w:rsidRDefault="00E264E9">
            <w:pPr>
              <w:spacing w:after="120" w:line="276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 (согласно п.4.1)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E9" w:rsidRDefault="00E264E9">
            <w:pPr>
              <w:spacing w:after="120" w:line="276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E9" w:rsidRDefault="00E264E9">
            <w:pPr>
              <w:spacing w:after="120" w:line="276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Форма представления (согласно п.4.2)</w:t>
            </w:r>
          </w:p>
        </w:tc>
      </w:tr>
      <w:tr w:rsidR="00E264E9" w:rsidTr="00E264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</w:tr>
      <w:tr w:rsidR="00E264E9" w:rsidTr="00E264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9" w:rsidRDefault="00E264E9">
            <w:pPr>
              <w:spacing w:after="200" w:line="276" w:lineRule="auto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</w:tr>
    </w:tbl>
    <w:p w:rsidR="00E264E9" w:rsidRDefault="00E264E9" w:rsidP="00E264E9">
      <w:pPr>
        <w:jc w:val="both"/>
        <w:outlineLvl w:val="2"/>
        <w:rPr>
          <w:bCs/>
          <w:color w:val="000000"/>
          <w:highlight w:val="yellow"/>
        </w:rPr>
      </w:pPr>
    </w:p>
    <w:p w:rsidR="00E264E9" w:rsidRDefault="00E264E9" w:rsidP="00E264E9">
      <w:pPr>
        <w:jc w:val="both"/>
        <w:outlineLvl w:val="2"/>
        <w:rPr>
          <w:bCs/>
          <w:color w:val="000000"/>
          <w:highlight w:val="yellow"/>
        </w:rPr>
      </w:pPr>
    </w:p>
    <w:p w:rsidR="00980D51" w:rsidRDefault="00E264E9">
      <w:bookmarkStart w:id="0" w:name="_GoBack"/>
      <w:bookmarkEnd w:id="0"/>
    </w:p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0E"/>
    <w:rsid w:val="004F1C3A"/>
    <w:rsid w:val="00B12A58"/>
    <w:rsid w:val="00BC4D0E"/>
    <w:rsid w:val="00E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FFB0-6FDD-4C24-909A-2E7F93A5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2022-10-04T05:19:00Z</dcterms:created>
  <dcterms:modified xsi:type="dcterms:W3CDTF">2022-10-04T05:19:00Z</dcterms:modified>
</cp:coreProperties>
</file>