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E8" w:rsidRDefault="00816FE8" w:rsidP="00816FE8"/>
    <w:p w:rsidR="00816FE8" w:rsidRPr="00377430" w:rsidRDefault="00816FE8" w:rsidP="00816FE8">
      <w:pPr>
        <w:jc w:val="right"/>
      </w:pPr>
      <w:r w:rsidRPr="00377430">
        <w:t xml:space="preserve">Приложение </w:t>
      </w:r>
    </w:p>
    <w:p w:rsidR="00816FE8" w:rsidRPr="00377430" w:rsidRDefault="00816FE8" w:rsidP="00816FE8">
      <w:pPr>
        <w:jc w:val="right"/>
      </w:pPr>
      <w:r w:rsidRPr="00377430">
        <w:t>к приказу</w:t>
      </w:r>
      <w:r>
        <w:t xml:space="preserve"> от </w:t>
      </w:r>
      <w:proofErr w:type="gramStart"/>
      <w:r>
        <w:t>17.03.2021  №</w:t>
      </w:r>
      <w:proofErr w:type="gramEnd"/>
      <w:r>
        <w:t xml:space="preserve"> 155/01-10</w:t>
      </w:r>
    </w:p>
    <w:p w:rsidR="00816FE8" w:rsidRPr="00377430" w:rsidRDefault="00816FE8" w:rsidP="00816FE8">
      <w:pPr>
        <w:jc w:val="center"/>
        <w:rPr>
          <w:b/>
          <w:bCs/>
          <w:sz w:val="28"/>
        </w:rPr>
      </w:pPr>
    </w:p>
    <w:p w:rsidR="00816FE8" w:rsidRDefault="00816FE8" w:rsidP="00816FE8">
      <w:pPr>
        <w:jc w:val="center"/>
        <w:rPr>
          <w:b/>
          <w:bCs/>
        </w:rPr>
      </w:pPr>
    </w:p>
    <w:p w:rsidR="00816FE8" w:rsidRPr="007D7DCA" w:rsidRDefault="00816FE8" w:rsidP="00816FE8">
      <w:pPr>
        <w:jc w:val="center"/>
        <w:rPr>
          <w:b/>
          <w:bCs/>
        </w:rPr>
      </w:pPr>
      <w:r w:rsidRPr="007D7DCA">
        <w:rPr>
          <w:b/>
          <w:bCs/>
        </w:rPr>
        <w:t>П О Л О Ж Е Н И Е</w:t>
      </w:r>
    </w:p>
    <w:p w:rsidR="00816FE8" w:rsidRPr="007D7DCA" w:rsidRDefault="00816FE8" w:rsidP="00816FE8">
      <w:pPr>
        <w:jc w:val="center"/>
        <w:rPr>
          <w:b/>
          <w:bCs/>
        </w:rPr>
      </w:pPr>
      <w:r w:rsidRPr="007D7DCA">
        <w:rPr>
          <w:b/>
          <w:bCs/>
        </w:rPr>
        <w:t xml:space="preserve">о </w:t>
      </w:r>
      <w:r>
        <w:rPr>
          <w:b/>
          <w:bCs/>
          <w:lang w:val="en-US"/>
        </w:rPr>
        <w:t>XVI</w:t>
      </w:r>
      <w:r>
        <w:rPr>
          <w:b/>
          <w:bCs/>
        </w:rPr>
        <w:t xml:space="preserve"> </w:t>
      </w:r>
      <w:r w:rsidRPr="007D7DCA">
        <w:rPr>
          <w:b/>
          <w:bCs/>
        </w:rPr>
        <w:t>районной научно-практической конференции школьников</w:t>
      </w:r>
    </w:p>
    <w:p w:rsidR="00816FE8" w:rsidRPr="007D7DCA" w:rsidRDefault="00816FE8" w:rsidP="00816FE8">
      <w:pPr>
        <w:jc w:val="center"/>
        <w:rPr>
          <w:b/>
          <w:bCs/>
        </w:rPr>
      </w:pPr>
      <w:r w:rsidRPr="007D7DCA">
        <w:rPr>
          <w:b/>
          <w:bCs/>
        </w:rPr>
        <w:t>«Наука. Техника. Искусство»</w:t>
      </w:r>
    </w:p>
    <w:p w:rsidR="00816FE8" w:rsidRPr="007D7DCA" w:rsidRDefault="00816FE8" w:rsidP="00816FE8">
      <w:pPr>
        <w:jc w:val="center"/>
        <w:rPr>
          <w:b/>
          <w:bCs/>
        </w:rPr>
      </w:pPr>
    </w:p>
    <w:p w:rsidR="00816FE8" w:rsidRPr="007D7DCA" w:rsidRDefault="00816FE8" w:rsidP="00816FE8">
      <w:pPr>
        <w:jc w:val="both"/>
        <w:rPr>
          <w:sz w:val="22"/>
          <w:szCs w:val="22"/>
        </w:rPr>
      </w:pPr>
    </w:p>
    <w:p w:rsidR="00816FE8" w:rsidRPr="007A33E3" w:rsidRDefault="00816FE8" w:rsidP="00816FE8">
      <w:pPr>
        <w:jc w:val="center"/>
        <w:rPr>
          <w:b/>
          <w:bCs/>
          <w:sz w:val="22"/>
          <w:szCs w:val="22"/>
        </w:rPr>
      </w:pPr>
      <w:r w:rsidRPr="007D7DCA">
        <w:rPr>
          <w:b/>
          <w:bCs/>
          <w:sz w:val="22"/>
          <w:szCs w:val="22"/>
        </w:rPr>
        <w:t>1. Общие положения</w:t>
      </w:r>
    </w:p>
    <w:p w:rsidR="00816FE8" w:rsidRPr="00377430" w:rsidRDefault="00816FE8" w:rsidP="00816FE8">
      <w:pPr>
        <w:ind w:firstLine="720"/>
        <w:jc w:val="both"/>
        <w:rPr>
          <w:bCs/>
        </w:rPr>
      </w:pPr>
      <w:r w:rsidRPr="00377430">
        <w:rPr>
          <w:bCs/>
        </w:rPr>
        <w:t xml:space="preserve">1.1. </w:t>
      </w:r>
      <w:r w:rsidRPr="00377430">
        <w:rPr>
          <w:bCs/>
          <w:lang w:val="en-US"/>
        </w:rPr>
        <w:t>XV</w:t>
      </w:r>
      <w:r>
        <w:rPr>
          <w:bCs/>
          <w:lang w:val="en-US"/>
        </w:rPr>
        <w:t>I</w:t>
      </w:r>
      <w:r w:rsidRPr="00377430">
        <w:rPr>
          <w:bCs/>
        </w:rPr>
        <w:t xml:space="preserve"> районная научно-практическая конференция школьников «Наука. Техника. Искусство» (далее – конференция) проводится МУ ДПО «Информационно-образовательный центр»</w:t>
      </w:r>
      <w:r w:rsidR="006F3F48">
        <w:rPr>
          <w:bCs/>
        </w:rPr>
        <w:t xml:space="preserve"> ТМР</w:t>
      </w:r>
      <w:r w:rsidRPr="00377430">
        <w:rPr>
          <w:bCs/>
        </w:rPr>
        <w:t xml:space="preserve"> совместно с Департаментом образования А</w:t>
      </w:r>
      <w:r w:rsidR="006F3F48">
        <w:rPr>
          <w:bCs/>
        </w:rPr>
        <w:t>дминистрации ТМР</w:t>
      </w:r>
      <w:r w:rsidRPr="00377430">
        <w:rPr>
          <w:bCs/>
        </w:rPr>
        <w:t>.</w:t>
      </w:r>
    </w:p>
    <w:p w:rsidR="00816FE8" w:rsidRPr="00377430" w:rsidRDefault="00816FE8" w:rsidP="00816FE8">
      <w:pPr>
        <w:ind w:firstLine="720"/>
        <w:jc w:val="both"/>
        <w:rPr>
          <w:bCs/>
        </w:rPr>
      </w:pPr>
      <w:r w:rsidRPr="00377430">
        <w:rPr>
          <w:bCs/>
        </w:rPr>
        <w:t xml:space="preserve">1.2. </w:t>
      </w:r>
      <w:r w:rsidRPr="00377430">
        <w:t xml:space="preserve">Положение о проведении </w:t>
      </w:r>
      <w:r w:rsidRPr="00377430">
        <w:rPr>
          <w:bCs/>
        </w:rPr>
        <w:t xml:space="preserve">конференции </w:t>
      </w:r>
      <w:r>
        <w:t xml:space="preserve">определяет </w:t>
      </w:r>
      <w:r w:rsidRPr="00377430">
        <w:t>цели, задачи, сроки, порядок ор</w:t>
      </w:r>
      <w:r>
        <w:t xml:space="preserve">ганизации и условия проведения </w:t>
      </w:r>
      <w:r w:rsidRPr="00377430">
        <w:t>конференции, критерии оценки работ, состав участников, порядок награждения победителей и призеров</w:t>
      </w:r>
      <w:r w:rsidRPr="00377430">
        <w:rPr>
          <w:bCs/>
        </w:rPr>
        <w:t xml:space="preserve">. </w:t>
      </w:r>
    </w:p>
    <w:p w:rsidR="00816FE8" w:rsidRPr="00377430" w:rsidRDefault="00816FE8" w:rsidP="00816FE8">
      <w:pPr>
        <w:ind w:firstLine="720"/>
        <w:jc w:val="both"/>
        <w:rPr>
          <w:bCs/>
        </w:rPr>
      </w:pPr>
      <w:r w:rsidRPr="00377430">
        <w:rPr>
          <w:bCs/>
        </w:rPr>
        <w:t>1.3. Конференция проводится 29</w:t>
      </w:r>
      <w:r>
        <w:rPr>
          <w:bCs/>
        </w:rPr>
        <w:t xml:space="preserve"> апреля 2021</w:t>
      </w:r>
      <w:r w:rsidRPr="00377430">
        <w:rPr>
          <w:bCs/>
        </w:rPr>
        <w:t xml:space="preserve"> года в </w:t>
      </w:r>
      <w:r>
        <w:rPr>
          <w:bCs/>
        </w:rPr>
        <w:t xml:space="preserve">онлайн формате на платформе </w:t>
      </w:r>
      <w:r>
        <w:rPr>
          <w:bCs/>
          <w:lang w:val="en-US"/>
        </w:rPr>
        <w:t>Zoom</w:t>
      </w:r>
      <w:r w:rsidRPr="00377430">
        <w:rPr>
          <w:bCs/>
        </w:rPr>
        <w:t>.</w:t>
      </w: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</w:rPr>
        <w:t>2. Цели и задачи конференции</w:t>
      </w:r>
    </w:p>
    <w:p w:rsidR="00816FE8" w:rsidRDefault="00816FE8" w:rsidP="00816FE8">
      <w:pPr>
        <w:ind w:firstLine="708"/>
        <w:jc w:val="both"/>
      </w:pPr>
      <w:r w:rsidRPr="00377430">
        <w:rPr>
          <w:bCs/>
        </w:rPr>
        <w:t>Цел</w:t>
      </w:r>
      <w:r>
        <w:rPr>
          <w:bCs/>
        </w:rPr>
        <w:t>ь</w:t>
      </w:r>
      <w:r w:rsidRPr="00377430">
        <w:rPr>
          <w:bCs/>
        </w:rPr>
        <w:t xml:space="preserve"> </w:t>
      </w:r>
      <w:r>
        <w:rPr>
          <w:bCs/>
        </w:rPr>
        <w:t xml:space="preserve">конференции: </w:t>
      </w:r>
      <w:r w:rsidRPr="00377430">
        <w:t>развитие интеллектуального творчества обучающихся, привлечение их к исследовате</w:t>
      </w:r>
      <w:r>
        <w:t>льской и проектной деятельности.</w:t>
      </w:r>
    </w:p>
    <w:p w:rsidR="00816FE8" w:rsidRPr="00377430" w:rsidRDefault="00816FE8" w:rsidP="00816FE8">
      <w:pPr>
        <w:ind w:firstLine="708"/>
        <w:jc w:val="both"/>
      </w:pPr>
      <w:r>
        <w:t>Задачи:</w:t>
      </w:r>
    </w:p>
    <w:p w:rsidR="00816FE8" w:rsidRPr="003628FE" w:rsidRDefault="00816FE8" w:rsidP="00816FE8">
      <w:pPr>
        <w:numPr>
          <w:ilvl w:val="0"/>
          <w:numId w:val="3"/>
        </w:numPr>
        <w:jc w:val="both"/>
      </w:pPr>
      <w:r w:rsidRPr="003628FE">
        <w:t>выявить и поддержать талантливых школьников, проявляющих интерес к исследовательской и проектной деятельности;</w:t>
      </w:r>
    </w:p>
    <w:p w:rsidR="00816FE8" w:rsidRPr="003628FE" w:rsidRDefault="00816FE8" w:rsidP="00816FE8">
      <w:pPr>
        <w:numPr>
          <w:ilvl w:val="0"/>
          <w:numId w:val="3"/>
        </w:numPr>
        <w:jc w:val="both"/>
      </w:pPr>
      <w:r w:rsidRPr="003628FE">
        <w:t>активизировать работу по пропаганде научных знаний и привлечению обучающихся к научному творчеству, исследовательской и проектной деятельности;</w:t>
      </w:r>
    </w:p>
    <w:p w:rsidR="00816FE8" w:rsidRPr="003628FE" w:rsidRDefault="00816FE8" w:rsidP="00816FE8">
      <w:pPr>
        <w:numPr>
          <w:ilvl w:val="0"/>
          <w:numId w:val="3"/>
        </w:numPr>
        <w:jc w:val="both"/>
      </w:pPr>
      <w:r w:rsidRPr="003628FE">
        <w:t>привлечь общественное внимание к решению вопросов выявления и поддержки талантливых детей;</w:t>
      </w:r>
    </w:p>
    <w:p w:rsidR="00816FE8" w:rsidRPr="003628FE" w:rsidRDefault="00816FE8" w:rsidP="00816FE8">
      <w:pPr>
        <w:numPr>
          <w:ilvl w:val="0"/>
          <w:numId w:val="3"/>
        </w:numPr>
        <w:jc w:val="both"/>
      </w:pPr>
      <w:r w:rsidRPr="003628FE">
        <w:t xml:space="preserve">содействовать повышению профессиональной компетентности педагогических работников по вопросам работы с талантливыми школьниками. </w:t>
      </w: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</w:rPr>
        <w:t>3. Участники конференции</w:t>
      </w:r>
    </w:p>
    <w:p w:rsidR="00816FE8" w:rsidRPr="00377430" w:rsidRDefault="00816FE8" w:rsidP="00816FE8">
      <w:pPr>
        <w:ind w:firstLine="720"/>
        <w:jc w:val="both"/>
      </w:pPr>
      <w:r w:rsidRPr="00377430">
        <w:t xml:space="preserve">3.1. Участниками конференции могут быть учащиеся 5-11 </w:t>
      </w:r>
      <w:r>
        <w:t xml:space="preserve">классов и учащиеся 3-4 классов </w:t>
      </w:r>
      <w:r w:rsidRPr="00377430">
        <w:t xml:space="preserve">(«Юниор») общеобразовательных учреждений </w:t>
      </w:r>
      <w:proofErr w:type="spellStart"/>
      <w:r w:rsidRPr="00377430">
        <w:t>Тутаевского</w:t>
      </w:r>
      <w:proofErr w:type="spellEnd"/>
      <w:r w:rsidRPr="00377430">
        <w:t xml:space="preserve"> муниципального района.</w:t>
      </w:r>
    </w:p>
    <w:p w:rsidR="00816FE8" w:rsidRPr="00377430" w:rsidRDefault="00816FE8" w:rsidP="00816FE8">
      <w:pPr>
        <w:ind w:firstLine="708"/>
        <w:jc w:val="both"/>
      </w:pPr>
      <w:r w:rsidRPr="00377430">
        <w:t>3</w:t>
      </w:r>
      <w:r>
        <w:t xml:space="preserve">.2. Участниками конференции от </w:t>
      </w:r>
      <w:r w:rsidRPr="00377430">
        <w:t xml:space="preserve">общеобразовательного учреждения могут быть не более 3-х обучающихся на каждой секции (победители школьного этапа). </w:t>
      </w:r>
    </w:p>
    <w:p w:rsidR="00816FE8" w:rsidRPr="00377430" w:rsidRDefault="00816FE8" w:rsidP="00816FE8">
      <w:pPr>
        <w:shd w:val="clear" w:color="auto" w:fill="FFFFFF"/>
        <w:spacing w:before="10" w:line="259" w:lineRule="exact"/>
        <w:ind w:right="10" w:firstLine="720"/>
        <w:jc w:val="both"/>
        <w:rPr>
          <w:spacing w:val="-3"/>
        </w:rPr>
      </w:pPr>
      <w:r w:rsidRPr="00377430">
        <w:rPr>
          <w:spacing w:val="-3"/>
        </w:rPr>
        <w:t xml:space="preserve">3.3. </w:t>
      </w:r>
      <w:r>
        <w:rPr>
          <w:spacing w:val="-4"/>
        </w:rPr>
        <w:t xml:space="preserve">Участники </w:t>
      </w:r>
      <w:r w:rsidRPr="00377430">
        <w:rPr>
          <w:spacing w:val="-4"/>
        </w:rPr>
        <w:t xml:space="preserve">конференции подразделяются на три </w:t>
      </w:r>
      <w:r w:rsidRPr="00377430">
        <w:rPr>
          <w:bCs/>
          <w:spacing w:val="-4"/>
        </w:rPr>
        <w:t xml:space="preserve">возрастные </w:t>
      </w:r>
      <w:r w:rsidRPr="00377430">
        <w:rPr>
          <w:spacing w:val="-4"/>
        </w:rPr>
        <w:t>категории:</w:t>
      </w:r>
    </w:p>
    <w:p w:rsidR="00816FE8" w:rsidRPr="00377430" w:rsidRDefault="00816FE8" w:rsidP="00816FE8">
      <w:pPr>
        <w:shd w:val="clear" w:color="auto" w:fill="FFFFFF"/>
        <w:spacing w:before="10" w:line="259" w:lineRule="exact"/>
        <w:ind w:right="10" w:firstLine="284"/>
        <w:jc w:val="both"/>
        <w:rPr>
          <w:spacing w:val="-5"/>
        </w:rPr>
      </w:pPr>
      <w:r w:rsidRPr="00377430">
        <w:rPr>
          <w:lang w:val="en-US"/>
        </w:rPr>
        <w:t>I</w:t>
      </w:r>
      <w:r w:rsidRPr="00377430">
        <w:t xml:space="preserve"> </w:t>
      </w:r>
      <w:r w:rsidRPr="00377430">
        <w:rPr>
          <w:spacing w:val="-5"/>
        </w:rPr>
        <w:t xml:space="preserve">категория – обучающиеся 3-4 классов; </w:t>
      </w:r>
    </w:p>
    <w:p w:rsidR="00816FE8" w:rsidRPr="00377430" w:rsidRDefault="00816FE8" w:rsidP="00816FE8">
      <w:pPr>
        <w:shd w:val="clear" w:color="auto" w:fill="FFFFFF"/>
        <w:spacing w:before="10" w:line="259" w:lineRule="exact"/>
        <w:ind w:right="10" w:firstLine="284"/>
        <w:jc w:val="both"/>
        <w:rPr>
          <w:spacing w:val="-3"/>
        </w:rPr>
      </w:pPr>
      <w:r w:rsidRPr="00377430">
        <w:rPr>
          <w:spacing w:val="-3"/>
          <w:lang w:val="en-US"/>
        </w:rPr>
        <w:t>II</w:t>
      </w:r>
      <w:r w:rsidRPr="00377430">
        <w:rPr>
          <w:spacing w:val="-3"/>
        </w:rPr>
        <w:t xml:space="preserve"> категория - </w:t>
      </w:r>
      <w:r w:rsidRPr="00377430">
        <w:rPr>
          <w:spacing w:val="-5"/>
        </w:rPr>
        <w:t xml:space="preserve">обучающиеся 5-7 классов; </w:t>
      </w:r>
    </w:p>
    <w:p w:rsidR="00816FE8" w:rsidRPr="00377430" w:rsidRDefault="00816FE8" w:rsidP="00816FE8">
      <w:pPr>
        <w:shd w:val="clear" w:color="auto" w:fill="FFFFFF"/>
        <w:spacing w:line="259" w:lineRule="exact"/>
        <w:ind w:firstLine="284"/>
        <w:jc w:val="both"/>
        <w:rPr>
          <w:spacing w:val="-4"/>
        </w:rPr>
      </w:pPr>
      <w:r w:rsidRPr="00377430">
        <w:rPr>
          <w:spacing w:val="-4"/>
          <w:lang w:val="en-US"/>
        </w:rPr>
        <w:t>III</w:t>
      </w:r>
      <w:r w:rsidRPr="00377430">
        <w:rPr>
          <w:spacing w:val="-4"/>
        </w:rPr>
        <w:t xml:space="preserve"> категория - обучающиеся </w:t>
      </w:r>
      <w:r w:rsidRPr="00377430">
        <w:rPr>
          <w:spacing w:val="-3"/>
        </w:rPr>
        <w:t xml:space="preserve">8-11 </w:t>
      </w:r>
      <w:r w:rsidRPr="00377430">
        <w:rPr>
          <w:spacing w:val="-4"/>
        </w:rPr>
        <w:t>классов.</w:t>
      </w:r>
    </w:p>
    <w:p w:rsidR="00816FE8" w:rsidRPr="00377430" w:rsidRDefault="00816FE8" w:rsidP="00816FE8">
      <w:pPr>
        <w:ind w:firstLine="708"/>
        <w:jc w:val="both"/>
      </w:pPr>
      <w:r w:rsidRPr="00377430">
        <w:t>3.4. Допускается</w:t>
      </w:r>
      <w:r>
        <w:t xml:space="preserve"> только индивидуальное участие </w:t>
      </w:r>
      <w:r w:rsidRPr="00377430">
        <w:t>и не более чем в одной секции.</w:t>
      </w:r>
    </w:p>
    <w:p w:rsidR="00816FE8" w:rsidRPr="00377430" w:rsidRDefault="00816FE8" w:rsidP="00816FE8">
      <w:pPr>
        <w:ind w:firstLine="708"/>
        <w:jc w:val="both"/>
      </w:pPr>
      <w:r w:rsidRPr="00377430">
        <w:rPr>
          <w:spacing w:val="-4"/>
        </w:rPr>
        <w:t>3.5. Индивидуальные работы рассматриваются с учетом возраста участников конференции.</w:t>
      </w:r>
    </w:p>
    <w:p w:rsidR="00816FE8" w:rsidRPr="00377430" w:rsidRDefault="00816FE8" w:rsidP="00816FE8">
      <w:pPr>
        <w:jc w:val="both"/>
      </w:pP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</w:rPr>
        <w:t>4. Руководство Конференцией</w:t>
      </w:r>
    </w:p>
    <w:p w:rsidR="00816FE8" w:rsidRPr="00377430" w:rsidRDefault="00816FE8" w:rsidP="00816FE8">
      <w:pPr>
        <w:ind w:firstLine="708"/>
        <w:jc w:val="both"/>
      </w:pPr>
      <w:r w:rsidRPr="00377430">
        <w:t>4.1.</w:t>
      </w:r>
      <w:r w:rsidRPr="00CF67DF">
        <w:t xml:space="preserve"> </w:t>
      </w:r>
      <w:r w:rsidRPr="00377430">
        <w:t>Общее руководство конференцией осуществляется организационным комитетом (далее - оргкомитет) в соответствии с Положением о конференции (далее – Положение).</w:t>
      </w:r>
    </w:p>
    <w:p w:rsidR="00816FE8" w:rsidRPr="00377430" w:rsidRDefault="00816FE8" w:rsidP="00816FE8">
      <w:pPr>
        <w:ind w:firstLine="708"/>
        <w:jc w:val="both"/>
      </w:pPr>
      <w:r w:rsidRPr="00377430">
        <w:t>Состав оргкомитета утверждается приказом Департамента образования АТМР.</w:t>
      </w:r>
    </w:p>
    <w:p w:rsidR="00816FE8" w:rsidRPr="00377430" w:rsidRDefault="00816FE8" w:rsidP="00816FE8">
      <w:pPr>
        <w:ind w:firstLine="708"/>
        <w:jc w:val="both"/>
      </w:pPr>
      <w:r w:rsidRPr="00377430">
        <w:t>4.2. Оргкомитет:</w:t>
      </w:r>
    </w:p>
    <w:p w:rsidR="00816FE8" w:rsidRPr="00377430" w:rsidRDefault="00816FE8" w:rsidP="00816FE8">
      <w:pPr>
        <w:numPr>
          <w:ilvl w:val="0"/>
          <w:numId w:val="2"/>
        </w:numPr>
        <w:ind w:firstLine="273"/>
        <w:jc w:val="both"/>
      </w:pPr>
      <w:r w:rsidRPr="00377430">
        <w:lastRenderedPageBreak/>
        <w:t xml:space="preserve">формирует экспертные комиссии для каждой секции конференции и утверждает их состав; </w:t>
      </w:r>
    </w:p>
    <w:p w:rsidR="00816FE8" w:rsidRPr="00377430" w:rsidRDefault="00816FE8" w:rsidP="00816FE8">
      <w:pPr>
        <w:numPr>
          <w:ilvl w:val="0"/>
          <w:numId w:val="2"/>
        </w:numPr>
        <w:tabs>
          <w:tab w:val="num" w:pos="1440"/>
        </w:tabs>
        <w:ind w:firstLine="414"/>
        <w:jc w:val="both"/>
      </w:pPr>
      <w:r w:rsidRPr="00377430">
        <w:t>утверждает план проведения конференции, требования к содержанию и оформлению исследовательской и проектной работы, рекомендации о прядке работы экспертных комиссий и критериях оценки исследовательских и проектных работ, список участников конференции;</w:t>
      </w:r>
    </w:p>
    <w:p w:rsidR="00816FE8" w:rsidRPr="00377430" w:rsidRDefault="00816FE8" w:rsidP="00816FE8">
      <w:pPr>
        <w:numPr>
          <w:ilvl w:val="0"/>
          <w:numId w:val="2"/>
        </w:numPr>
        <w:tabs>
          <w:tab w:val="num" w:pos="1440"/>
        </w:tabs>
        <w:ind w:firstLine="414"/>
        <w:jc w:val="both"/>
      </w:pPr>
      <w:r w:rsidRPr="00377430">
        <w:t>имеет право на объединение секций в случае отбора экспертной комиссией предметной секции менее 3 работ и на принятие решения о том, что секция не формируется в связи с отсутствием заявок;</w:t>
      </w:r>
    </w:p>
    <w:p w:rsidR="00816FE8" w:rsidRPr="00377430" w:rsidRDefault="00816FE8" w:rsidP="00816FE8">
      <w:pPr>
        <w:numPr>
          <w:ilvl w:val="0"/>
          <w:numId w:val="2"/>
        </w:numPr>
        <w:tabs>
          <w:tab w:val="num" w:pos="1440"/>
        </w:tabs>
        <w:ind w:firstLine="414"/>
        <w:jc w:val="both"/>
      </w:pPr>
      <w:r w:rsidRPr="00377430">
        <w:t>проводит работу по подготовке и проведению конференции;</w:t>
      </w:r>
    </w:p>
    <w:p w:rsidR="00816FE8" w:rsidRPr="00377430" w:rsidRDefault="00816FE8" w:rsidP="00816FE8">
      <w:pPr>
        <w:numPr>
          <w:ilvl w:val="0"/>
          <w:numId w:val="2"/>
        </w:numPr>
        <w:tabs>
          <w:tab w:val="num" w:pos="1440"/>
        </w:tabs>
        <w:ind w:firstLine="414"/>
        <w:jc w:val="both"/>
      </w:pPr>
      <w:r w:rsidRPr="00377430">
        <w:t>определяет квоты победителей и призёров конференции по каждой секции;</w:t>
      </w:r>
    </w:p>
    <w:p w:rsidR="00816FE8" w:rsidRPr="00377430" w:rsidRDefault="00816FE8" w:rsidP="00816FE8">
      <w:pPr>
        <w:numPr>
          <w:ilvl w:val="0"/>
          <w:numId w:val="2"/>
        </w:numPr>
        <w:tabs>
          <w:tab w:val="num" w:pos="1440"/>
        </w:tabs>
        <w:ind w:firstLine="414"/>
        <w:jc w:val="both"/>
      </w:pPr>
      <w:r w:rsidRPr="00377430">
        <w:t>подводит итоги конференции.</w:t>
      </w:r>
    </w:p>
    <w:p w:rsidR="00816FE8" w:rsidRPr="00377430" w:rsidRDefault="00816FE8" w:rsidP="00816FE8">
      <w:pPr>
        <w:ind w:firstLine="708"/>
        <w:jc w:val="both"/>
      </w:pPr>
      <w:r w:rsidRPr="00377430">
        <w:t>4.3. Экспертные комиссии.</w:t>
      </w:r>
    </w:p>
    <w:p w:rsidR="00816FE8" w:rsidRDefault="00816FE8" w:rsidP="00816FE8">
      <w:pPr>
        <w:ind w:firstLine="708"/>
        <w:jc w:val="both"/>
      </w:pPr>
      <w:r w:rsidRPr="00377430">
        <w:t xml:space="preserve">В состав экспертных комиссий включаются руководители </w:t>
      </w:r>
      <w:r>
        <w:t>районных профессиональных сообществ педагогов и</w:t>
      </w:r>
      <w:r w:rsidRPr="00377430">
        <w:t xml:space="preserve"> </w:t>
      </w:r>
      <w:r>
        <w:t xml:space="preserve">высококвалифицированные педагоги </w:t>
      </w:r>
      <w:r w:rsidRPr="00377430">
        <w:t>(по согласованию).</w:t>
      </w:r>
    </w:p>
    <w:p w:rsidR="00816FE8" w:rsidRPr="00377430" w:rsidRDefault="00816FE8" w:rsidP="00816FE8">
      <w:pPr>
        <w:ind w:firstLine="708"/>
        <w:jc w:val="both"/>
      </w:pPr>
      <w:r>
        <w:t>Члены экспертных комиссий:</w:t>
      </w:r>
    </w:p>
    <w:p w:rsidR="00816FE8" w:rsidRPr="00377430" w:rsidRDefault="00816FE8" w:rsidP="00816FE8">
      <w:pPr>
        <w:numPr>
          <w:ilvl w:val="0"/>
          <w:numId w:val="1"/>
        </w:numPr>
        <w:tabs>
          <w:tab w:val="clear" w:pos="1657"/>
          <w:tab w:val="num" w:pos="1440"/>
        </w:tabs>
        <w:ind w:left="1440" w:hanging="360"/>
        <w:jc w:val="both"/>
      </w:pPr>
      <w:r w:rsidRPr="00377430">
        <w:t>проводят экспертную оценку исследовательских и проектных работ;</w:t>
      </w:r>
    </w:p>
    <w:p w:rsidR="00816FE8" w:rsidRPr="00377430" w:rsidRDefault="00816FE8" w:rsidP="00816FE8">
      <w:pPr>
        <w:numPr>
          <w:ilvl w:val="0"/>
          <w:numId w:val="1"/>
        </w:numPr>
        <w:tabs>
          <w:tab w:val="clear" w:pos="1657"/>
          <w:tab w:val="num" w:pos="1440"/>
        </w:tabs>
        <w:ind w:left="1440" w:hanging="360"/>
        <w:jc w:val="both"/>
      </w:pPr>
      <w:r w:rsidRPr="00377430">
        <w:t>ведут протоколы конференции:</w:t>
      </w:r>
    </w:p>
    <w:p w:rsidR="00816FE8" w:rsidRPr="00377430" w:rsidRDefault="00816FE8" w:rsidP="00816FE8">
      <w:pPr>
        <w:numPr>
          <w:ilvl w:val="0"/>
          <w:numId w:val="1"/>
        </w:numPr>
        <w:tabs>
          <w:tab w:val="clear" w:pos="1657"/>
          <w:tab w:val="num" w:pos="1440"/>
        </w:tabs>
        <w:ind w:left="1440" w:hanging="360"/>
        <w:jc w:val="both"/>
      </w:pPr>
      <w:r w:rsidRPr="00377430">
        <w:t>определяют победителей и призёров конференции;</w:t>
      </w:r>
    </w:p>
    <w:p w:rsidR="00816FE8" w:rsidRPr="00377430" w:rsidRDefault="00816FE8" w:rsidP="00816FE8">
      <w:pPr>
        <w:numPr>
          <w:ilvl w:val="0"/>
          <w:numId w:val="1"/>
        </w:numPr>
        <w:tabs>
          <w:tab w:val="clear" w:pos="1657"/>
          <w:tab w:val="num" w:pos="1440"/>
        </w:tabs>
        <w:ind w:left="1440" w:hanging="360"/>
        <w:jc w:val="both"/>
      </w:pPr>
      <w:r w:rsidRPr="00377430">
        <w:t xml:space="preserve">проводят отбор лучших исследовательских и проектных работ для выпуска электронного сборника материалов. </w:t>
      </w:r>
    </w:p>
    <w:p w:rsidR="00816FE8" w:rsidRPr="00377430" w:rsidRDefault="00816FE8" w:rsidP="00816FE8">
      <w:pPr>
        <w:ind w:left="708"/>
        <w:jc w:val="both"/>
        <w:rPr>
          <w:b/>
          <w:bCs/>
        </w:rPr>
      </w:pPr>
    </w:p>
    <w:p w:rsidR="00816FE8" w:rsidRPr="00377430" w:rsidRDefault="00816FE8" w:rsidP="00816FE8">
      <w:pPr>
        <w:ind w:left="708"/>
        <w:jc w:val="center"/>
        <w:rPr>
          <w:b/>
          <w:bCs/>
        </w:rPr>
      </w:pPr>
      <w:r w:rsidRPr="00377430">
        <w:rPr>
          <w:b/>
          <w:bCs/>
        </w:rPr>
        <w:t>5. Участие в конференции</w:t>
      </w:r>
    </w:p>
    <w:p w:rsidR="00816FE8" w:rsidRPr="00377430" w:rsidRDefault="00816FE8" w:rsidP="00816FE8">
      <w:pPr>
        <w:ind w:firstLine="709"/>
        <w:jc w:val="both"/>
      </w:pPr>
      <w:r>
        <w:t>Для участия в конференции о</w:t>
      </w:r>
      <w:r w:rsidRPr="00377430">
        <w:t>бразовательное учреждение в срок до 1</w:t>
      </w:r>
      <w:r>
        <w:t>3</w:t>
      </w:r>
      <w:r w:rsidRPr="00377430">
        <w:t xml:space="preserve"> апреля 20</w:t>
      </w:r>
      <w:r>
        <w:t>21</w:t>
      </w:r>
      <w:r w:rsidRPr="00377430">
        <w:t xml:space="preserve"> года предоставляет в МУ ДПО «Информационно-образовательный центр» ТМР</w:t>
      </w:r>
      <w:r>
        <w:t xml:space="preserve"> и </w:t>
      </w:r>
      <w:r w:rsidRPr="00377430">
        <w:t xml:space="preserve">на электронный адрес </w:t>
      </w:r>
      <w:hyperlink r:id="rId5" w:history="1">
        <w:r w:rsidRPr="00377430">
          <w:rPr>
            <w:rStyle w:val="a4"/>
            <w:lang w:val="en-US"/>
          </w:rPr>
          <w:t>tmrimc</w:t>
        </w:r>
        <w:r w:rsidRPr="00377430">
          <w:rPr>
            <w:rStyle w:val="a4"/>
          </w:rPr>
          <w:t>@</w:t>
        </w:r>
        <w:r w:rsidRPr="00377430">
          <w:rPr>
            <w:rStyle w:val="a4"/>
            <w:lang w:val="en-US"/>
          </w:rPr>
          <w:t>mail</w:t>
        </w:r>
        <w:r w:rsidRPr="00377430">
          <w:rPr>
            <w:rStyle w:val="a4"/>
          </w:rPr>
          <w:t>.</w:t>
        </w:r>
        <w:proofErr w:type="spellStart"/>
        <w:r w:rsidRPr="00377430">
          <w:rPr>
            <w:rStyle w:val="a4"/>
            <w:lang w:val="en-US"/>
          </w:rPr>
          <w:t>ru</w:t>
        </w:r>
        <w:proofErr w:type="spellEnd"/>
      </w:hyperlink>
      <w:r w:rsidRPr="00377430">
        <w:t>:</w:t>
      </w:r>
    </w:p>
    <w:p w:rsidR="00816FE8" w:rsidRPr="00377430" w:rsidRDefault="00816FE8" w:rsidP="00816FE8">
      <w:pPr>
        <w:numPr>
          <w:ilvl w:val="0"/>
          <w:numId w:val="1"/>
        </w:numPr>
        <w:tabs>
          <w:tab w:val="clear" w:pos="1657"/>
          <w:tab w:val="num" w:pos="1440"/>
        </w:tabs>
        <w:ind w:left="1440" w:hanging="360"/>
        <w:jc w:val="both"/>
      </w:pPr>
      <w:r w:rsidRPr="00377430">
        <w:t xml:space="preserve">заявку на участие в конференции </w:t>
      </w:r>
      <w:r>
        <w:t>по форме (П</w:t>
      </w:r>
      <w:r w:rsidRPr="00377430">
        <w:t>риложение 1) с пометкой в теме письма «Н.Т.И. _ название ОУ»;</w:t>
      </w:r>
    </w:p>
    <w:p w:rsidR="00816FE8" w:rsidRPr="00377430" w:rsidRDefault="00816FE8" w:rsidP="00816FE8">
      <w:pPr>
        <w:numPr>
          <w:ilvl w:val="0"/>
          <w:numId w:val="1"/>
        </w:numPr>
        <w:tabs>
          <w:tab w:val="clear" w:pos="1657"/>
          <w:tab w:val="num" w:pos="1440"/>
        </w:tabs>
        <w:ind w:left="1440" w:hanging="360"/>
        <w:jc w:val="both"/>
      </w:pPr>
      <w:r w:rsidRPr="00377430">
        <w:t>работу в печатном и электронном варианте, оформленную в соответс</w:t>
      </w:r>
      <w:r>
        <w:t>твии с требованиями (П</w:t>
      </w:r>
      <w:r w:rsidRPr="00377430">
        <w:t xml:space="preserve">риложение 2). </w:t>
      </w:r>
      <w:r w:rsidRPr="00423D5C">
        <w:t>К работе прилагается рецензия руководителя.</w:t>
      </w:r>
    </w:p>
    <w:p w:rsidR="00816FE8" w:rsidRPr="00423D5C" w:rsidRDefault="00816FE8" w:rsidP="00816FE8">
      <w:pPr>
        <w:ind w:firstLine="709"/>
        <w:jc w:val="both"/>
      </w:pPr>
      <w:r w:rsidRPr="00423D5C">
        <w:t>Работы, ранее отмеченные дипломами победителей и призёров на конкурсах и конференциях любого уровня</w:t>
      </w:r>
      <w:r>
        <w:t>,</w:t>
      </w:r>
      <w:r w:rsidRPr="00423D5C">
        <w:t xml:space="preserve"> к рассмотрению не принимаются.</w:t>
      </w:r>
    </w:p>
    <w:p w:rsidR="00816FE8" w:rsidRPr="00377430" w:rsidRDefault="00816FE8" w:rsidP="00816FE8">
      <w:pPr>
        <w:jc w:val="both"/>
        <w:rPr>
          <w:bCs/>
          <w:color w:val="FF6600"/>
        </w:rPr>
      </w:pPr>
    </w:p>
    <w:p w:rsidR="00816FE8" w:rsidRPr="00377430" w:rsidRDefault="00816FE8" w:rsidP="00816FE8">
      <w:pPr>
        <w:ind w:left="708"/>
        <w:jc w:val="center"/>
        <w:rPr>
          <w:b/>
          <w:bCs/>
        </w:rPr>
      </w:pPr>
      <w:r w:rsidRPr="00377430">
        <w:rPr>
          <w:b/>
          <w:bCs/>
        </w:rPr>
        <w:t>6. Порядок проведения конференции</w:t>
      </w:r>
    </w:p>
    <w:p w:rsidR="00816FE8" w:rsidRPr="00423D5C" w:rsidRDefault="00816FE8" w:rsidP="00816FE8">
      <w:pPr>
        <w:ind w:firstLine="709"/>
        <w:jc w:val="both"/>
        <w:rPr>
          <w:b/>
        </w:rPr>
      </w:pPr>
      <w:r w:rsidRPr="00423D5C">
        <w:rPr>
          <w:b/>
        </w:rPr>
        <w:t>6.1. Заочный этап.</w:t>
      </w:r>
    </w:p>
    <w:p w:rsidR="00816FE8" w:rsidRPr="00423D5C" w:rsidRDefault="00816FE8" w:rsidP="00816FE8">
      <w:pPr>
        <w:ind w:firstLine="709"/>
        <w:jc w:val="both"/>
      </w:pPr>
      <w:r w:rsidRPr="00423D5C">
        <w:t xml:space="preserve">Все исследовательские и проектные работы, поступившие в оргкомитет в указанные в разделе 5 сроки и оформленные в соответствии с требованиями, подлежат предварительной </w:t>
      </w:r>
      <w:r>
        <w:t>оценк</w:t>
      </w:r>
      <w:r w:rsidRPr="00423D5C">
        <w:t>е и конкурсному отбору согласно критериям оценивания выполнения исследовательских и проектных работ (приложение 3), которые осуществляются экспертными комиссиями в срок с 16 по 2</w:t>
      </w:r>
      <w:r>
        <w:t>1 апреля 2021</w:t>
      </w:r>
      <w:r w:rsidRPr="00423D5C">
        <w:t xml:space="preserve"> года. </w:t>
      </w:r>
    </w:p>
    <w:p w:rsidR="00816FE8" w:rsidRPr="00377430" w:rsidRDefault="00816FE8" w:rsidP="00816FE8">
      <w:pPr>
        <w:ind w:firstLine="709"/>
        <w:jc w:val="both"/>
      </w:pPr>
      <w:r w:rsidRPr="00377430">
        <w:t xml:space="preserve">Экспертные комиссии </w:t>
      </w:r>
      <w:r>
        <w:t>оценивают</w:t>
      </w:r>
      <w:r w:rsidRPr="00377430">
        <w:t xml:space="preserve"> представленные работы в </w:t>
      </w:r>
      <w:r>
        <w:t>соответствии с критериями</w:t>
      </w:r>
      <w:r w:rsidRPr="00377430">
        <w:t>, утверждёнными оргкомитетом конференции, и отбирают лучшие работы для представления на очном этапе конференции.</w:t>
      </w:r>
    </w:p>
    <w:p w:rsidR="00816FE8" w:rsidRPr="00377430" w:rsidRDefault="00816FE8" w:rsidP="00816FE8">
      <w:pPr>
        <w:ind w:firstLine="709"/>
        <w:jc w:val="both"/>
      </w:pPr>
      <w:r w:rsidRPr="00377430">
        <w:t>Экспертная комиссия имеет право направить работу на рассмотрение в другую секцию в случае несоответствия исследовательской работы утвержденным требованиям заявленной секции.</w:t>
      </w:r>
    </w:p>
    <w:p w:rsidR="00816FE8" w:rsidRPr="00423D5C" w:rsidRDefault="00816FE8" w:rsidP="00816FE8">
      <w:pPr>
        <w:ind w:firstLine="709"/>
        <w:jc w:val="both"/>
        <w:rPr>
          <w:b/>
        </w:rPr>
      </w:pPr>
      <w:r w:rsidRPr="00423D5C">
        <w:rPr>
          <w:b/>
        </w:rPr>
        <w:t>6.2. Очный этап.</w:t>
      </w:r>
    </w:p>
    <w:p w:rsidR="00816FE8" w:rsidRPr="00377430" w:rsidRDefault="00816FE8" w:rsidP="00816FE8">
      <w:pPr>
        <w:ind w:firstLine="709"/>
        <w:jc w:val="both"/>
      </w:pPr>
      <w:r w:rsidRPr="00377430">
        <w:t>6.2.1. Конференция предполагает публичные выступления участников по результатам собственной исследовательской и проектной деятельности на предметных секциях.</w:t>
      </w:r>
    </w:p>
    <w:p w:rsidR="00816FE8" w:rsidRPr="00377430" w:rsidRDefault="00816FE8" w:rsidP="00816FE8">
      <w:pPr>
        <w:ind w:firstLine="709"/>
        <w:jc w:val="both"/>
      </w:pPr>
      <w:r w:rsidRPr="00377430">
        <w:t>6.2.2. Программа конференции формируется к 2</w:t>
      </w:r>
      <w:r>
        <w:t>6 апреля 2021</w:t>
      </w:r>
      <w:r w:rsidRPr="00377430">
        <w:t xml:space="preserve"> года.</w:t>
      </w:r>
    </w:p>
    <w:p w:rsidR="00816FE8" w:rsidRPr="00377430" w:rsidRDefault="00816FE8" w:rsidP="00816FE8">
      <w:pPr>
        <w:ind w:firstLine="709"/>
        <w:jc w:val="both"/>
      </w:pPr>
      <w:r w:rsidRPr="00377430">
        <w:lastRenderedPageBreak/>
        <w:t>На конференции предусматривается работа секций «Юниор»</w:t>
      </w:r>
      <w:r>
        <w:t xml:space="preserve">, «Робототехника» и </w:t>
      </w:r>
      <w:r w:rsidRPr="00377430">
        <w:t>предметных секций:</w:t>
      </w:r>
    </w:p>
    <w:p w:rsidR="00816FE8" w:rsidRPr="00377430" w:rsidRDefault="00816FE8" w:rsidP="00816FE8">
      <w:pPr>
        <w:ind w:firstLine="709"/>
        <w:jc w:val="both"/>
      </w:pPr>
      <w:r w:rsidRPr="00377430">
        <w:t>1) математика;</w:t>
      </w:r>
    </w:p>
    <w:p w:rsidR="00816FE8" w:rsidRPr="00377430" w:rsidRDefault="00816FE8" w:rsidP="00816FE8">
      <w:pPr>
        <w:ind w:firstLine="709"/>
        <w:jc w:val="both"/>
      </w:pPr>
      <w:r w:rsidRPr="00377430">
        <w:t>2) информатика;</w:t>
      </w:r>
    </w:p>
    <w:p w:rsidR="00816FE8" w:rsidRPr="00377430" w:rsidRDefault="00816FE8" w:rsidP="00816FE8">
      <w:pPr>
        <w:ind w:firstLine="709"/>
        <w:jc w:val="both"/>
      </w:pPr>
      <w:r w:rsidRPr="00377430">
        <w:t>2) физика и астрономия;</w:t>
      </w:r>
    </w:p>
    <w:p w:rsidR="00816FE8" w:rsidRPr="00377430" w:rsidRDefault="00816FE8" w:rsidP="00816FE8">
      <w:pPr>
        <w:ind w:firstLine="709"/>
        <w:jc w:val="both"/>
      </w:pPr>
      <w:r w:rsidRPr="00377430">
        <w:t>4) химия;</w:t>
      </w:r>
    </w:p>
    <w:p w:rsidR="00816FE8" w:rsidRPr="00377430" w:rsidRDefault="00816FE8" w:rsidP="00816FE8">
      <w:pPr>
        <w:ind w:firstLine="709"/>
        <w:jc w:val="both"/>
      </w:pPr>
      <w:r w:rsidRPr="00377430">
        <w:t>5) биология;</w:t>
      </w:r>
    </w:p>
    <w:p w:rsidR="00816FE8" w:rsidRPr="00377430" w:rsidRDefault="00816FE8" w:rsidP="00816FE8">
      <w:pPr>
        <w:ind w:firstLine="709"/>
        <w:jc w:val="both"/>
      </w:pPr>
      <w:r w:rsidRPr="00377430">
        <w:t>6) экология;</w:t>
      </w:r>
    </w:p>
    <w:p w:rsidR="00816FE8" w:rsidRPr="00377430" w:rsidRDefault="00816FE8" w:rsidP="00816FE8">
      <w:pPr>
        <w:ind w:firstLine="709"/>
        <w:jc w:val="both"/>
      </w:pPr>
      <w:r w:rsidRPr="00377430">
        <w:t>7) география;</w:t>
      </w:r>
    </w:p>
    <w:p w:rsidR="00816FE8" w:rsidRPr="00377430" w:rsidRDefault="00816FE8" w:rsidP="00816FE8">
      <w:pPr>
        <w:ind w:firstLine="709"/>
        <w:jc w:val="both"/>
      </w:pPr>
      <w:r w:rsidRPr="00377430">
        <w:t>8) история, право, обществознание, экономика;</w:t>
      </w:r>
    </w:p>
    <w:p w:rsidR="00816FE8" w:rsidRPr="00377430" w:rsidRDefault="00816FE8" w:rsidP="00816FE8">
      <w:pPr>
        <w:ind w:firstLine="709"/>
        <w:jc w:val="both"/>
      </w:pPr>
      <w:r w:rsidRPr="00377430">
        <w:t>9) литература;</w:t>
      </w:r>
    </w:p>
    <w:p w:rsidR="00816FE8" w:rsidRPr="00377430" w:rsidRDefault="00816FE8" w:rsidP="00816FE8">
      <w:pPr>
        <w:ind w:firstLine="709"/>
        <w:jc w:val="both"/>
      </w:pPr>
      <w:r w:rsidRPr="00377430">
        <w:t>10) русский язык;</w:t>
      </w:r>
    </w:p>
    <w:p w:rsidR="00816FE8" w:rsidRPr="00377430" w:rsidRDefault="00816FE8" w:rsidP="00816FE8">
      <w:pPr>
        <w:ind w:firstLine="709"/>
        <w:jc w:val="both"/>
      </w:pPr>
      <w:r w:rsidRPr="00377430">
        <w:t>11) иностранный язык;</w:t>
      </w:r>
    </w:p>
    <w:p w:rsidR="00816FE8" w:rsidRPr="00377430" w:rsidRDefault="00816FE8" w:rsidP="00816FE8">
      <w:pPr>
        <w:ind w:firstLine="709"/>
        <w:jc w:val="both"/>
      </w:pPr>
      <w:r w:rsidRPr="00377430">
        <w:t>11) искусство (музыка и ИЗО);</w:t>
      </w:r>
    </w:p>
    <w:p w:rsidR="00816FE8" w:rsidRPr="00377430" w:rsidRDefault="00816FE8" w:rsidP="00816FE8">
      <w:pPr>
        <w:ind w:firstLine="709"/>
        <w:jc w:val="both"/>
      </w:pPr>
      <w:r w:rsidRPr="00377430">
        <w:t>13) технология;</w:t>
      </w:r>
    </w:p>
    <w:p w:rsidR="00816FE8" w:rsidRPr="00377430" w:rsidRDefault="00816FE8" w:rsidP="00816FE8">
      <w:pPr>
        <w:ind w:firstLine="709"/>
        <w:jc w:val="both"/>
      </w:pPr>
      <w:r w:rsidRPr="00377430">
        <w:t>14) физическая культура и ОБЖ;</w:t>
      </w:r>
    </w:p>
    <w:p w:rsidR="00816FE8" w:rsidRPr="00377430" w:rsidRDefault="00816FE8" w:rsidP="00816FE8">
      <w:pPr>
        <w:ind w:firstLine="709"/>
        <w:jc w:val="both"/>
      </w:pPr>
      <w:r w:rsidRPr="00377430">
        <w:t>15) астрономия;</w:t>
      </w:r>
    </w:p>
    <w:p w:rsidR="00816FE8" w:rsidRPr="00377430" w:rsidRDefault="00816FE8" w:rsidP="00816FE8">
      <w:pPr>
        <w:ind w:firstLine="709"/>
        <w:jc w:val="both"/>
      </w:pPr>
      <w:r w:rsidRPr="00377430">
        <w:t>16) ОРКСЭ.</w:t>
      </w:r>
    </w:p>
    <w:p w:rsidR="00816FE8" w:rsidRPr="00377430" w:rsidRDefault="00816FE8" w:rsidP="00816FE8">
      <w:pPr>
        <w:ind w:firstLine="709"/>
        <w:jc w:val="both"/>
      </w:pPr>
      <w:r w:rsidRPr="00377430">
        <w:t>В случае, если экспертная комиссия предметной секции отобрала более 15 работ, возможно деление секции на подсекции. В случае, если экспертная комиссия предметной секции отобрала менее 3 работ, оргкомитет имеет право на объединение секций. В случае отсутствия заявок, секция не формируется.</w:t>
      </w:r>
    </w:p>
    <w:p w:rsidR="00816FE8" w:rsidRPr="00377430" w:rsidRDefault="00816FE8" w:rsidP="00816FE8">
      <w:pPr>
        <w:ind w:firstLine="709"/>
        <w:jc w:val="both"/>
      </w:pPr>
      <w:r w:rsidRPr="00377430">
        <w:t xml:space="preserve">6.2.3. Регламент выступления на конференции </w:t>
      </w:r>
      <w:r>
        <w:t>–</w:t>
      </w:r>
      <w:r w:rsidRPr="00377430">
        <w:t xml:space="preserve"> 7-10 мин. Экспертная комиссия имеет право в процессе публичной защиты работы остановить докладчика в случае превышения временного регламента. Ответы на вопросы – 5 минут. </w:t>
      </w:r>
    </w:p>
    <w:p w:rsidR="00816FE8" w:rsidRPr="00377430" w:rsidRDefault="00816FE8" w:rsidP="00816FE8">
      <w:pPr>
        <w:ind w:firstLine="709"/>
        <w:jc w:val="both"/>
      </w:pPr>
      <w:r w:rsidRPr="00377430">
        <w:t xml:space="preserve">Выступления участников конференции предполагаются на русском языке. Выступления на других языках должны сопровождаться переводом на русский язык. </w:t>
      </w:r>
    </w:p>
    <w:p w:rsidR="00816FE8" w:rsidRPr="00377430" w:rsidRDefault="00816FE8" w:rsidP="00816FE8">
      <w:pPr>
        <w:ind w:firstLine="709"/>
        <w:jc w:val="both"/>
      </w:pPr>
      <w:r>
        <w:t>К работе п</w:t>
      </w:r>
      <w:r w:rsidRPr="00377430">
        <w:t>редметны</w:t>
      </w:r>
      <w:r>
        <w:t>х секций</w:t>
      </w:r>
      <w:r w:rsidRPr="00377430">
        <w:t xml:space="preserve"> могут </w:t>
      </w:r>
      <w:r>
        <w:t xml:space="preserve">подключиться </w:t>
      </w:r>
      <w:r w:rsidRPr="00377430">
        <w:t xml:space="preserve">слушатели: участники конференции и иные обучающиеся образовательных учреждений </w:t>
      </w:r>
      <w:proofErr w:type="spellStart"/>
      <w:r w:rsidRPr="00377430">
        <w:t>Тутаевского</w:t>
      </w:r>
      <w:proofErr w:type="spellEnd"/>
      <w:r w:rsidRPr="00377430">
        <w:t xml:space="preserve"> муниципального района.</w:t>
      </w:r>
    </w:p>
    <w:p w:rsidR="00816FE8" w:rsidRPr="00377430" w:rsidRDefault="00816FE8" w:rsidP="00816FE8">
      <w:pPr>
        <w:ind w:firstLine="709"/>
        <w:jc w:val="both"/>
      </w:pPr>
      <w:r w:rsidRPr="00377430">
        <w:t>6.2.4. Работа экспертных комиссий осуществляется в следующих формах:</w:t>
      </w:r>
    </w:p>
    <w:p w:rsidR="00816FE8" w:rsidRPr="00377430" w:rsidRDefault="00816FE8" w:rsidP="00816FE8">
      <w:pPr>
        <w:numPr>
          <w:ilvl w:val="0"/>
          <w:numId w:val="4"/>
        </w:numPr>
        <w:jc w:val="both"/>
      </w:pPr>
      <w:r>
        <w:t>оценка</w:t>
      </w:r>
      <w:r w:rsidRPr="00377430">
        <w:t xml:space="preserve"> и конкурсный отбор представленных в оргкомитет исследовательских и проектных работ;</w:t>
      </w:r>
    </w:p>
    <w:p w:rsidR="00816FE8" w:rsidRPr="00377430" w:rsidRDefault="00816FE8" w:rsidP="00816FE8">
      <w:pPr>
        <w:numPr>
          <w:ilvl w:val="0"/>
          <w:numId w:val="4"/>
        </w:numPr>
        <w:jc w:val="both"/>
      </w:pPr>
      <w:r w:rsidRPr="00377430">
        <w:t>организация работы секции (презентация работ участников, ведение дискуссии);</w:t>
      </w:r>
    </w:p>
    <w:p w:rsidR="00816FE8" w:rsidRPr="00377430" w:rsidRDefault="00816FE8" w:rsidP="00816FE8">
      <w:pPr>
        <w:numPr>
          <w:ilvl w:val="0"/>
          <w:numId w:val="4"/>
        </w:numPr>
        <w:jc w:val="both"/>
      </w:pPr>
      <w:r>
        <w:t xml:space="preserve">оценка </w:t>
      </w:r>
      <w:r w:rsidRPr="00377430">
        <w:t>исследовательских и проектных работ</w:t>
      </w:r>
      <w:r w:rsidRPr="00423D5C">
        <w:t xml:space="preserve"> </w:t>
      </w:r>
      <w:r>
        <w:t xml:space="preserve">на очном этапе конференции </w:t>
      </w:r>
      <w:r w:rsidRPr="00423D5C">
        <w:t>в соответствии с критериями (приложение 4, 5)</w:t>
      </w:r>
      <w:r w:rsidRPr="00377430">
        <w:t>;</w:t>
      </w:r>
    </w:p>
    <w:p w:rsidR="00816FE8" w:rsidRPr="00377430" w:rsidRDefault="00816FE8" w:rsidP="00816FE8">
      <w:pPr>
        <w:numPr>
          <w:ilvl w:val="0"/>
          <w:numId w:val="4"/>
        </w:numPr>
        <w:jc w:val="both"/>
      </w:pPr>
      <w:r w:rsidRPr="00377430">
        <w:t>заседание для вынесения решений об участниках, занявших 1 (победитель), 2 и 3 место (призёры), оглашение результатов и публичного анализа работы секции, ответов на вопросы участников по её работе;</w:t>
      </w:r>
    </w:p>
    <w:p w:rsidR="00816FE8" w:rsidRPr="00377430" w:rsidRDefault="00816FE8" w:rsidP="00816FE8">
      <w:pPr>
        <w:ind w:firstLine="709"/>
        <w:jc w:val="both"/>
      </w:pPr>
      <w:r>
        <w:t>6.2.5.</w:t>
      </w:r>
      <w:r w:rsidRPr="00377430">
        <w:t xml:space="preserve"> </w:t>
      </w:r>
      <w:r w:rsidRPr="00423D5C">
        <w:rPr>
          <w:b/>
        </w:rPr>
        <w:t>П</w:t>
      </w:r>
      <w:r w:rsidRPr="00377430">
        <w:rPr>
          <w:b/>
        </w:rPr>
        <w:t xml:space="preserve">обедителями </w:t>
      </w:r>
      <w:r w:rsidRPr="00377430">
        <w:t xml:space="preserve">конференции на каждой секции признаются участники, набравшие </w:t>
      </w:r>
      <w:r w:rsidRPr="00377430">
        <w:rPr>
          <w:b/>
        </w:rPr>
        <w:t>не менее 85%</w:t>
      </w:r>
      <w:r w:rsidRPr="00377430">
        <w:t xml:space="preserve"> от максимально возможного количества баллов в своей секции, </w:t>
      </w:r>
      <w:r w:rsidRPr="00377430">
        <w:rPr>
          <w:b/>
        </w:rPr>
        <w:t>призёром</w:t>
      </w:r>
      <w:r w:rsidRPr="00377430">
        <w:t xml:space="preserve"> </w:t>
      </w:r>
      <w:r>
        <w:t>–</w:t>
      </w:r>
      <w:r w:rsidRPr="00377430">
        <w:t xml:space="preserve"> </w:t>
      </w:r>
      <w:r w:rsidRPr="00377430">
        <w:rPr>
          <w:b/>
        </w:rPr>
        <w:t xml:space="preserve">не менее 65 %. </w:t>
      </w:r>
      <w:r w:rsidRPr="00377430">
        <w:t xml:space="preserve">В случае, когда победители не определены, определяются только призеры.   </w:t>
      </w:r>
    </w:p>
    <w:p w:rsidR="00816FE8" w:rsidRPr="00423D5C" w:rsidRDefault="00816FE8" w:rsidP="00816FE8">
      <w:pPr>
        <w:ind w:firstLine="709"/>
        <w:jc w:val="both"/>
      </w:pPr>
      <w:r>
        <w:t>К</w:t>
      </w:r>
      <w:r w:rsidRPr="00423D5C">
        <w:t xml:space="preserve">оличество призовых мест в каждой возрастной категории определяется в зависимости от числа участников каждой секции (5 и более 5 участников – 3 призовых места, 4 участника – возможно 2 призовых места, 3 участника </w:t>
      </w:r>
      <w:r>
        <w:t>–</w:t>
      </w:r>
      <w:r w:rsidRPr="00423D5C">
        <w:t xml:space="preserve"> 1 призовое место, в соответствии с полученными баллами).</w:t>
      </w:r>
    </w:p>
    <w:p w:rsidR="00816FE8" w:rsidRPr="00377430" w:rsidRDefault="00816FE8" w:rsidP="00816FE8">
      <w:pPr>
        <w:ind w:firstLine="709"/>
        <w:jc w:val="both"/>
      </w:pPr>
      <w:r w:rsidRPr="00377430">
        <w:t>Все решения экспертных комиссий оформляются протоколами, которые подписываются председательствующими на заседании.</w:t>
      </w:r>
    </w:p>
    <w:p w:rsidR="00816FE8" w:rsidRPr="00423D5C" w:rsidRDefault="00816FE8" w:rsidP="00816FE8">
      <w:pPr>
        <w:ind w:firstLine="709"/>
        <w:jc w:val="both"/>
      </w:pPr>
    </w:p>
    <w:p w:rsidR="00816FE8" w:rsidRPr="00377430" w:rsidRDefault="00816FE8" w:rsidP="00816FE8">
      <w:pPr>
        <w:ind w:left="708"/>
        <w:jc w:val="center"/>
        <w:rPr>
          <w:b/>
          <w:bCs/>
        </w:rPr>
      </w:pPr>
      <w:r w:rsidRPr="00377430">
        <w:rPr>
          <w:b/>
          <w:bCs/>
        </w:rPr>
        <w:t>7. Подведение итогов конференции</w:t>
      </w:r>
    </w:p>
    <w:p w:rsidR="00816FE8" w:rsidRPr="00377430" w:rsidRDefault="00816FE8" w:rsidP="00816FE8">
      <w:pPr>
        <w:ind w:firstLine="708"/>
        <w:jc w:val="both"/>
      </w:pPr>
      <w:r w:rsidRPr="00377430">
        <w:lastRenderedPageBreak/>
        <w:t>7.1. Оргкомитет рассматривает протоколы экспертных комиссий, утверждает список победителей и призёров конференции, а также выносит решение о награждении дипломами победителей и призёров.</w:t>
      </w:r>
    </w:p>
    <w:p w:rsidR="00816FE8" w:rsidRPr="00377430" w:rsidRDefault="00816FE8" w:rsidP="00816FE8">
      <w:pPr>
        <w:ind w:firstLine="708"/>
        <w:jc w:val="both"/>
      </w:pPr>
      <w:r w:rsidRPr="00377430">
        <w:rPr>
          <w:bCs/>
        </w:rPr>
        <w:t xml:space="preserve">7.2. Итоги конференции утверждаются приказом </w:t>
      </w:r>
      <w:r w:rsidRPr="00377430">
        <w:t>Департамента образования А</w:t>
      </w:r>
      <w:r w:rsidR="006F3F48">
        <w:t xml:space="preserve">дминистрации </w:t>
      </w:r>
      <w:r w:rsidRPr="00377430">
        <w:t>ТМР.</w:t>
      </w:r>
    </w:p>
    <w:p w:rsidR="00816FE8" w:rsidRPr="00377430" w:rsidRDefault="00816FE8" w:rsidP="00816FE8">
      <w:pPr>
        <w:ind w:firstLine="708"/>
        <w:jc w:val="both"/>
      </w:pPr>
      <w:r w:rsidRPr="00377430">
        <w:t xml:space="preserve">7.3. Участники конференции, занявшие 1 место, признаются победителями конференции и награждаются дипломами </w:t>
      </w:r>
      <w:r w:rsidRPr="00377430">
        <w:rPr>
          <w:bCs/>
          <w:lang w:val="en-US"/>
        </w:rPr>
        <w:t>I</w:t>
      </w:r>
      <w:r w:rsidRPr="00377430">
        <w:rPr>
          <w:bCs/>
        </w:rPr>
        <w:t xml:space="preserve"> степени. Участники конференции, занявшие 2 и 3 место, признаются призёрами конференции и награждаются дипломами </w:t>
      </w:r>
      <w:r w:rsidRPr="00377430">
        <w:rPr>
          <w:bCs/>
          <w:lang w:val="en-US"/>
        </w:rPr>
        <w:t>II</w:t>
      </w:r>
      <w:r w:rsidRPr="00377430">
        <w:rPr>
          <w:bCs/>
        </w:rPr>
        <w:t xml:space="preserve"> и </w:t>
      </w:r>
      <w:r w:rsidRPr="00377430">
        <w:rPr>
          <w:bCs/>
          <w:lang w:val="en-US"/>
        </w:rPr>
        <w:t>III</w:t>
      </w:r>
      <w:r w:rsidRPr="00377430">
        <w:rPr>
          <w:bCs/>
        </w:rPr>
        <w:t xml:space="preserve"> степени, остальные</w:t>
      </w:r>
      <w:r w:rsidRPr="00377430">
        <w:t xml:space="preserve"> участники конференции получают сертификат участника конференции.</w:t>
      </w:r>
    </w:p>
    <w:p w:rsidR="00816FE8" w:rsidRPr="00377430" w:rsidRDefault="00816FE8" w:rsidP="00816FE8">
      <w:pPr>
        <w:ind w:firstLine="708"/>
        <w:jc w:val="both"/>
      </w:pPr>
      <w:r w:rsidRPr="00377430">
        <w:t xml:space="preserve">7.4. </w:t>
      </w:r>
      <w:r>
        <w:t>Педагоги, подготовившие</w:t>
      </w:r>
      <w:r w:rsidRPr="00377430">
        <w:t xml:space="preserve"> победителей и призёров конференции</w:t>
      </w:r>
      <w:r>
        <w:t>, отмечаются благодарственным письмом</w:t>
      </w:r>
      <w:r w:rsidRPr="00377430">
        <w:t xml:space="preserve"> Департамента образования А</w:t>
      </w:r>
      <w:r w:rsidR="006F3F48">
        <w:t xml:space="preserve">дминистрации </w:t>
      </w:r>
      <w:r w:rsidRPr="00377430">
        <w:t>ТМР.</w:t>
      </w:r>
    </w:p>
    <w:p w:rsidR="00816FE8" w:rsidRPr="00377430" w:rsidRDefault="00816FE8" w:rsidP="00816FE8">
      <w:pPr>
        <w:ind w:firstLine="708"/>
        <w:jc w:val="both"/>
      </w:pPr>
      <w:r w:rsidRPr="00377430">
        <w:t>7.5. Оргкомитет имеет право принять решение о награждении участников поощрительными дипломами за оригинальные работы.</w:t>
      </w:r>
    </w:p>
    <w:p w:rsidR="00816FE8" w:rsidRPr="00377430" w:rsidRDefault="00816FE8" w:rsidP="00816FE8">
      <w:pPr>
        <w:ind w:firstLine="708"/>
        <w:jc w:val="both"/>
      </w:pPr>
      <w:r w:rsidRPr="00377430">
        <w:t>7.6. Апелляции по решению экспертных комиссий не принимаются. Замечания, вопросы, предложения по работе предметных секций рассматриваются в рамках секции.</w:t>
      </w:r>
    </w:p>
    <w:p w:rsidR="00816FE8" w:rsidRPr="00377430" w:rsidRDefault="00816FE8" w:rsidP="00816FE8">
      <w:pPr>
        <w:ind w:firstLine="708"/>
        <w:jc w:val="both"/>
      </w:pPr>
      <w:r w:rsidRPr="00377430">
        <w:t>7.7. Замечания, вопросы, предложения по организации конференции принимаются оргкомитетом в день конференции.</w:t>
      </w:r>
    </w:p>
    <w:p w:rsidR="00816FE8" w:rsidRPr="00377430" w:rsidRDefault="00816FE8" w:rsidP="00816FE8">
      <w:pPr>
        <w:ind w:firstLine="708"/>
        <w:jc w:val="both"/>
      </w:pPr>
      <w:r w:rsidRPr="00377430">
        <w:t>7.8. В случае утери диплома дубликат участнику конференции не выдаётся.</w:t>
      </w:r>
    </w:p>
    <w:p w:rsidR="00816FE8" w:rsidRPr="00377430" w:rsidRDefault="00816FE8" w:rsidP="00816FE8">
      <w:pPr>
        <w:ind w:firstLine="720"/>
        <w:jc w:val="both"/>
        <w:rPr>
          <w:bCs/>
        </w:rPr>
      </w:pPr>
      <w:r w:rsidRPr="00377430">
        <w:rPr>
          <w:bCs/>
        </w:rPr>
        <w:t xml:space="preserve">7.9. Участие в Конференции рассматривается как согласие авторов исследовательских </w:t>
      </w:r>
      <w:r>
        <w:rPr>
          <w:bCs/>
        </w:rPr>
        <w:t xml:space="preserve">и проектных </w:t>
      </w:r>
      <w:r w:rsidRPr="00377430">
        <w:rPr>
          <w:bCs/>
        </w:rPr>
        <w:t>работ на полную или частичную публикацию.</w:t>
      </w:r>
    </w:p>
    <w:p w:rsidR="00816FE8" w:rsidRPr="00377430" w:rsidRDefault="00816FE8" w:rsidP="00816FE8">
      <w:pPr>
        <w:ind w:firstLine="720"/>
      </w:pPr>
      <w:r w:rsidRPr="00377430">
        <w:t>7.10. Итоги Конференции будут опубликова</w:t>
      </w:r>
      <w:r w:rsidR="006F3F48">
        <w:t xml:space="preserve">ны на официальном сайте МУ ДПО </w:t>
      </w:r>
      <w:r w:rsidRPr="00377430">
        <w:t>«Информационно-образовательный центр»</w:t>
      </w:r>
      <w:r w:rsidR="006F3F48">
        <w:t xml:space="preserve"> ТМР</w:t>
      </w:r>
      <w:r w:rsidRPr="00377430">
        <w:t xml:space="preserve"> </w:t>
      </w:r>
      <w:hyperlink r:id="rId6" w:history="1">
        <w:r w:rsidRPr="00377430">
          <w:rPr>
            <w:rStyle w:val="a4"/>
            <w:lang w:val="en-US"/>
          </w:rPr>
          <w:t>http</w:t>
        </w:r>
        <w:r w:rsidRPr="00377430">
          <w:rPr>
            <w:rStyle w:val="a4"/>
          </w:rPr>
          <w:t>://</w:t>
        </w:r>
        <w:proofErr w:type="spellStart"/>
        <w:r w:rsidRPr="00377430">
          <w:rPr>
            <w:rStyle w:val="a4"/>
            <w:lang w:val="en-US"/>
          </w:rPr>
          <w:t>ioctut</w:t>
        </w:r>
        <w:proofErr w:type="spellEnd"/>
        <w:r w:rsidRPr="00377430">
          <w:rPr>
            <w:rStyle w:val="a4"/>
          </w:rPr>
          <w:t>.</w:t>
        </w:r>
        <w:proofErr w:type="spellStart"/>
        <w:r w:rsidRPr="00377430">
          <w:rPr>
            <w:rStyle w:val="a4"/>
            <w:lang w:val="en-US"/>
          </w:rPr>
          <w:t>edu</w:t>
        </w:r>
        <w:proofErr w:type="spellEnd"/>
        <w:r w:rsidRPr="00377430">
          <w:rPr>
            <w:rStyle w:val="a4"/>
          </w:rPr>
          <w:t>.</w:t>
        </w:r>
        <w:proofErr w:type="spellStart"/>
        <w:r w:rsidRPr="00377430">
          <w:rPr>
            <w:rStyle w:val="a4"/>
            <w:lang w:val="en-US"/>
          </w:rPr>
          <w:t>yar</w:t>
        </w:r>
        <w:proofErr w:type="spellEnd"/>
        <w:r w:rsidRPr="00377430">
          <w:rPr>
            <w:rStyle w:val="a4"/>
          </w:rPr>
          <w:t>.</w:t>
        </w:r>
        <w:proofErr w:type="spellStart"/>
        <w:r w:rsidRPr="00377430">
          <w:rPr>
            <w:rStyle w:val="a4"/>
            <w:lang w:val="en-US"/>
          </w:rPr>
          <w:t>ru</w:t>
        </w:r>
        <w:proofErr w:type="spellEnd"/>
      </w:hyperlink>
      <w:r w:rsidRPr="00377430">
        <w:t xml:space="preserve"> </w:t>
      </w:r>
      <w:r>
        <w:t xml:space="preserve"> не позднее 15 мая 2021 года</w:t>
      </w:r>
      <w:r w:rsidRPr="00377430">
        <w:t>.</w:t>
      </w:r>
    </w:p>
    <w:p w:rsidR="00816FE8" w:rsidRPr="00377430" w:rsidRDefault="00816FE8" w:rsidP="00816FE8">
      <w:pPr>
        <w:ind w:left="360" w:firstLine="348"/>
        <w:jc w:val="both"/>
      </w:pPr>
    </w:p>
    <w:p w:rsidR="00816FE8" w:rsidRPr="00377430" w:rsidRDefault="00816FE8" w:rsidP="00816FE8">
      <w:pPr>
        <w:ind w:firstLine="708"/>
        <w:jc w:val="both"/>
      </w:pPr>
    </w:p>
    <w:p w:rsidR="00816FE8" w:rsidRPr="00377430" w:rsidRDefault="00816FE8" w:rsidP="00816FE8">
      <w:pPr>
        <w:jc w:val="right"/>
      </w:pPr>
      <w:r w:rsidRPr="00377430">
        <w:t>Приложение 1</w:t>
      </w:r>
    </w:p>
    <w:p w:rsidR="00816FE8" w:rsidRPr="00377430" w:rsidRDefault="00816FE8" w:rsidP="00816FE8">
      <w:pPr>
        <w:ind w:left="5040"/>
        <w:jc w:val="both"/>
        <w:rPr>
          <w:bCs/>
        </w:rPr>
      </w:pPr>
      <w:r w:rsidRPr="00377430">
        <w:rPr>
          <w:bCs/>
        </w:rPr>
        <w:t xml:space="preserve">к Положению о </w:t>
      </w:r>
      <w:r w:rsidRPr="00377430">
        <w:rPr>
          <w:lang w:val="en-US"/>
        </w:rPr>
        <w:t>XV</w:t>
      </w:r>
      <w:r>
        <w:rPr>
          <w:lang w:val="en-US"/>
        </w:rPr>
        <w:t>I</w:t>
      </w:r>
      <w:r w:rsidRPr="00377430">
        <w:rPr>
          <w:bCs/>
        </w:rPr>
        <w:t xml:space="preserve"> районной научно-практической конференции школьников «Наука. Техника. Искусство»</w:t>
      </w:r>
    </w:p>
    <w:p w:rsidR="00816FE8" w:rsidRPr="00377430" w:rsidRDefault="00816FE8" w:rsidP="00816FE8">
      <w:pPr>
        <w:jc w:val="right"/>
      </w:pPr>
    </w:p>
    <w:p w:rsidR="00816FE8" w:rsidRPr="00377430" w:rsidRDefault="00816FE8" w:rsidP="00816FE8">
      <w:pPr>
        <w:jc w:val="right"/>
      </w:pPr>
    </w:p>
    <w:p w:rsidR="00816FE8" w:rsidRPr="00377430" w:rsidRDefault="00816FE8" w:rsidP="00816FE8">
      <w:pPr>
        <w:pStyle w:val="1"/>
        <w:rPr>
          <w:sz w:val="24"/>
        </w:rPr>
      </w:pPr>
      <w:r w:rsidRPr="00377430">
        <w:rPr>
          <w:sz w:val="24"/>
        </w:rPr>
        <w:t>ЗАЯВКА</w:t>
      </w:r>
    </w:p>
    <w:p w:rsidR="00816FE8" w:rsidRPr="00377430" w:rsidRDefault="00816FE8" w:rsidP="00816FE8">
      <w:pPr>
        <w:ind w:firstLine="708"/>
        <w:jc w:val="both"/>
      </w:pPr>
      <w:r w:rsidRPr="00377430">
        <w:t xml:space="preserve">на участие в </w:t>
      </w:r>
      <w:r w:rsidRPr="00377430">
        <w:rPr>
          <w:lang w:val="en-US"/>
        </w:rPr>
        <w:t>XV</w:t>
      </w:r>
      <w:r>
        <w:rPr>
          <w:lang w:val="en-US"/>
        </w:rPr>
        <w:t>I</w:t>
      </w:r>
      <w:r w:rsidRPr="00377430">
        <w:t xml:space="preserve"> районной научно-практической конференции школьников «</w:t>
      </w:r>
      <w:r w:rsidRPr="00377430">
        <w:rPr>
          <w:b/>
        </w:rPr>
        <w:t>Наука. Техника. Искусство</w:t>
      </w:r>
      <w:r w:rsidRPr="00377430">
        <w:t>» от __________________________________________</w:t>
      </w:r>
    </w:p>
    <w:p w:rsidR="00816FE8" w:rsidRPr="00377430" w:rsidRDefault="00816FE8" w:rsidP="00816FE8">
      <w:pPr>
        <w:ind w:left="2124" w:firstLine="708"/>
        <w:jc w:val="both"/>
      </w:pPr>
      <w:r w:rsidRPr="00377430">
        <w:t>/название учреждения/</w:t>
      </w:r>
    </w:p>
    <w:p w:rsidR="00816FE8" w:rsidRPr="00377430" w:rsidRDefault="00816FE8" w:rsidP="00816FE8">
      <w:pPr>
        <w:ind w:left="2124" w:firstLine="708"/>
        <w:jc w:val="both"/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66"/>
        <w:gridCol w:w="1997"/>
        <w:gridCol w:w="1332"/>
        <w:gridCol w:w="2160"/>
        <w:gridCol w:w="1642"/>
        <w:gridCol w:w="1557"/>
      </w:tblGrid>
      <w:tr w:rsidR="00816FE8" w:rsidRPr="00377430" w:rsidTr="008D661A">
        <w:tc>
          <w:tcPr>
            <w:tcW w:w="513" w:type="dxa"/>
          </w:tcPr>
          <w:p w:rsidR="00816FE8" w:rsidRPr="00377430" w:rsidRDefault="00816FE8" w:rsidP="008D661A">
            <w:pPr>
              <w:jc w:val="center"/>
            </w:pPr>
            <w:r w:rsidRPr="00377430">
              <w:t>№ п/п</w:t>
            </w:r>
          </w:p>
        </w:tc>
        <w:tc>
          <w:tcPr>
            <w:tcW w:w="766" w:type="dxa"/>
          </w:tcPr>
          <w:p w:rsidR="00816FE8" w:rsidRPr="00377430" w:rsidRDefault="00816FE8" w:rsidP="008D661A">
            <w:pPr>
              <w:jc w:val="center"/>
            </w:pPr>
            <w:r w:rsidRPr="00377430">
              <w:t>Класс</w:t>
            </w:r>
          </w:p>
        </w:tc>
        <w:tc>
          <w:tcPr>
            <w:tcW w:w="1997" w:type="dxa"/>
          </w:tcPr>
          <w:p w:rsidR="00816FE8" w:rsidRPr="00377430" w:rsidRDefault="00816FE8" w:rsidP="008D661A">
            <w:pPr>
              <w:jc w:val="center"/>
            </w:pPr>
            <w:r w:rsidRPr="00377430">
              <w:t>ФИО участника конференции</w:t>
            </w:r>
            <w:r w:rsidRPr="00377430">
              <w:rPr>
                <w:lang w:val="en-US"/>
              </w:rPr>
              <w:t xml:space="preserve"> </w:t>
            </w:r>
            <w:r w:rsidRPr="00377430">
              <w:t xml:space="preserve">(полностью) </w:t>
            </w:r>
          </w:p>
        </w:tc>
        <w:tc>
          <w:tcPr>
            <w:tcW w:w="1332" w:type="dxa"/>
          </w:tcPr>
          <w:p w:rsidR="00816FE8" w:rsidRPr="00377430" w:rsidRDefault="00816FE8" w:rsidP="008D661A">
            <w:pPr>
              <w:jc w:val="center"/>
            </w:pPr>
            <w:r w:rsidRPr="00377430">
              <w:t>Исследовательская работа или проект</w:t>
            </w:r>
          </w:p>
        </w:tc>
        <w:tc>
          <w:tcPr>
            <w:tcW w:w="2160" w:type="dxa"/>
          </w:tcPr>
          <w:p w:rsidR="00816FE8" w:rsidRPr="00377430" w:rsidRDefault="00816FE8" w:rsidP="008D661A">
            <w:pPr>
              <w:jc w:val="center"/>
            </w:pPr>
            <w:r w:rsidRPr="00377430">
              <w:t>Тема</w:t>
            </w:r>
          </w:p>
          <w:p w:rsidR="00816FE8" w:rsidRPr="00377430" w:rsidRDefault="00816FE8" w:rsidP="008D661A">
            <w:pPr>
              <w:jc w:val="center"/>
            </w:pPr>
            <w:r w:rsidRPr="00377430">
              <w:t>исследовательской работы или проекта</w:t>
            </w:r>
          </w:p>
        </w:tc>
        <w:tc>
          <w:tcPr>
            <w:tcW w:w="1642" w:type="dxa"/>
          </w:tcPr>
          <w:p w:rsidR="00816FE8" w:rsidRPr="00377430" w:rsidRDefault="00816FE8" w:rsidP="008D661A">
            <w:pPr>
              <w:jc w:val="center"/>
            </w:pPr>
            <w:r w:rsidRPr="00377430">
              <w:t>Название секции</w:t>
            </w:r>
          </w:p>
        </w:tc>
        <w:tc>
          <w:tcPr>
            <w:tcW w:w="1557" w:type="dxa"/>
          </w:tcPr>
          <w:p w:rsidR="00816FE8" w:rsidRPr="00377430" w:rsidRDefault="00816FE8" w:rsidP="008D661A">
            <w:pPr>
              <w:jc w:val="center"/>
            </w:pPr>
            <w:r w:rsidRPr="00377430">
              <w:t>ФИО руководителя, должность</w:t>
            </w:r>
          </w:p>
        </w:tc>
      </w:tr>
      <w:tr w:rsidR="00816FE8" w:rsidRPr="00377430" w:rsidTr="008D661A">
        <w:tc>
          <w:tcPr>
            <w:tcW w:w="513" w:type="dxa"/>
          </w:tcPr>
          <w:p w:rsidR="00816FE8" w:rsidRPr="00377430" w:rsidRDefault="00816FE8" w:rsidP="008D661A">
            <w:pPr>
              <w:jc w:val="both"/>
            </w:pPr>
          </w:p>
        </w:tc>
        <w:tc>
          <w:tcPr>
            <w:tcW w:w="766" w:type="dxa"/>
          </w:tcPr>
          <w:p w:rsidR="00816FE8" w:rsidRPr="00377430" w:rsidRDefault="00816FE8" w:rsidP="008D661A">
            <w:pPr>
              <w:jc w:val="both"/>
            </w:pPr>
          </w:p>
        </w:tc>
        <w:tc>
          <w:tcPr>
            <w:tcW w:w="1997" w:type="dxa"/>
          </w:tcPr>
          <w:p w:rsidR="00816FE8" w:rsidRPr="00377430" w:rsidRDefault="00816FE8" w:rsidP="008D661A">
            <w:pPr>
              <w:jc w:val="both"/>
            </w:pPr>
          </w:p>
        </w:tc>
        <w:tc>
          <w:tcPr>
            <w:tcW w:w="1332" w:type="dxa"/>
          </w:tcPr>
          <w:p w:rsidR="00816FE8" w:rsidRPr="00377430" w:rsidRDefault="00816FE8" w:rsidP="008D661A">
            <w:pPr>
              <w:jc w:val="both"/>
            </w:pPr>
          </w:p>
        </w:tc>
        <w:tc>
          <w:tcPr>
            <w:tcW w:w="2160" w:type="dxa"/>
          </w:tcPr>
          <w:p w:rsidR="00816FE8" w:rsidRPr="00377430" w:rsidRDefault="00816FE8" w:rsidP="008D661A">
            <w:pPr>
              <w:jc w:val="both"/>
            </w:pPr>
          </w:p>
        </w:tc>
        <w:tc>
          <w:tcPr>
            <w:tcW w:w="1642" w:type="dxa"/>
          </w:tcPr>
          <w:p w:rsidR="00816FE8" w:rsidRPr="00377430" w:rsidRDefault="00816FE8" w:rsidP="008D661A">
            <w:pPr>
              <w:jc w:val="both"/>
            </w:pPr>
          </w:p>
        </w:tc>
        <w:tc>
          <w:tcPr>
            <w:tcW w:w="1557" w:type="dxa"/>
          </w:tcPr>
          <w:p w:rsidR="00816FE8" w:rsidRPr="00377430" w:rsidRDefault="00816FE8" w:rsidP="008D661A">
            <w:pPr>
              <w:jc w:val="both"/>
            </w:pPr>
          </w:p>
        </w:tc>
      </w:tr>
    </w:tbl>
    <w:p w:rsidR="00816FE8" w:rsidRPr="00377430" w:rsidRDefault="00816FE8" w:rsidP="00816FE8">
      <w:pPr>
        <w:jc w:val="right"/>
      </w:pPr>
    </w:p>
    <w:p w:rsidR="00816FE8" w:rsidRPr="00377430" w:rsidRDefault="00816FE8" w:rsidP="00816FE8">
      <w:pPr>
        <w:jc w:val="right"/>
      </w:pPr>
    </w:p>
    <w:p w:rsidR="00816FE8" w:rsidRPr="00377430" w:rsidRDefault="00816FE8" w:rsidP="00816FE8">
      <w:pPr>
        <w:jc w:val="right"/>
      </w:pPr>
    </w:p>
    <w:p w:rsidR="00816FE8" w:rsidRPr="00377430" w:rsidRDefault="00816FE8" w:rsidP="00816FE8"/>
    <w:p w:rsidR="00816FE8" w:rsidRPr="00377430" w:rsidRDefault="00816FE8" w:rsidP="00816FE8">
      <w:pPr>
        <w:ind w:left="4962"/>
      </w:pPr>
      <w:r>
        <w:t>П</w:t>
      </w:r>
      <w:r w:rsidRPr="00377430">
        <w:t>риложение 2</w:t>
      </w:r>
    </w:p>
    <w:p w:rsidR="00816FE8" w:rsidRPr="00377430" w:rsidRDefault="00816FE8" w:rsidP="00816FE8">
      <w:pPr>
        <w:ind w:left="4962"/>
        <w:rPr>
          <w:bCs/>
        </w:rPr>
      </w:pPr>
      <w:r w:rsidRPr="00377430">
        <w:rPr>
          <w:bCs/>
        </w:rPr>
        <w:t xml:space="preserve">к Положению о </w:t>
      </w:r>
      <w:r w:rsidRPr="00377430">
        <w:rPr>
          <w:lang w:val="en-US"/>
        </w:rPr>
        <w:t>XV</w:t>
      </w:r>
      <w:r>
        <w:rPr>
          <w:lang w:val="en-US"/>
        </w:rPr>
        <w:t>I</w:t>
      </w:r>
      <w:r w:rsidRPr="00377430">
        <w:rPr>
          <w:bCs/>
        </w:rPr>
        <w:t xml:space="preserve"> районной научно-практической конференции </w:t>
      </w:r>
    </w:p>
    <w:p w:rsidR="00816FE8" w:rsidRPr="00377430" w:rsidRDefault="00816FE8" w:rsidP="00816FE8">
      <w:pPr>
        <w:ind w:left="4962"/>
        <w:rPr>
          <w:bCs/>
        </w:rPr>
      </w:pPr>
      <w:r w:rsidRPr="00377430">
        <w:rPr>
          <w:bCs/>
        </w:rPr>
        <w:t>школьников «Наука. Техника. Искусство»</w:t>
      </w:r>
    </w:p>
    <w:p w:rsidR="00816FE8" w:rsidRPr="00377430" w:rsidRDefault="00816FE8" w:rsidP="00816FE8">
      <w:pPr>
        <w:jc w:val="right"/>
        <w:rPr>
          <w:bCs/>
        </w:rPr>
      </w:pPr>
    </w:p>
    <w:p w:rsidR="00816FE8" w:rsidRPr="002A6C63" w:rsidRDefault="00816FE8" w:rsidP="00816FE8">
      <w:pPr>
        <w:jc w:val="center"/>
        <w:rPr>
          <w:b/>
          <w:sz w:val="28"/>
          <w:szCs w:val="28"/>
        </w:rPr>
      </w:pPr>
      <w:r w:rsidRPr="002A6C63">
        <w:rPr>
          <w:b/>
          <w:sz w:val="28"/>
          <w:szCs w:val="28"/>
        </w:rPr>
        <w:t>Требования к оформлению работ</w:t>
      </w:r>
    </w:p>
    <w:p w:rsidR="00816FE8" w:rsidRPr="00377430" w:rsidRDefault="00816FE8" w:rsidP="00816FE8">
      <w:pPr>
        <w:numPr>
          <w:ilvl w:val="0"/>
          <w:numId w:val="6"/>
        </w:numPr>
        <w:rPr>
          <w:b/>
          <w:bCs/>
        </w:rPr>
      </w:pPr>
      <w:r w:rsidRPr="00377430">
        <w:rPr>
          <w:b/>
          <w:bCs/>
        </w:rPr>
        <w:lastRenderedPageBreak/>
        <w:t>Требования к содержанию исследовательской работы/проекта</w:t>
      </w:r>
    </w:p>
    <w:p w:rsidR="00816FE8" w:rsidRPr="00377430" w:rsidRDefault="00816FE8" w:rsidP="00816FE8">
      <w:pPr>
        <w:ind w:firstLine="720"/>
        <w:jc w:val="both"/>
      </w:pPr>
      <w:r w:rsidRPr="00377430">
        <w:t>Для участия в конференции участники должны представить исследовательскую или проектную работу.</w:t>
      </w:r>
    </w:p>
    <w:p w:rsidR="00816FE8" w:rsidRPr="00377430" w:rsidRDefault="00816FE8" w:rsidP="00816FE8">
      <w:pPr>
        <w:ind w:firstLine="720"/>
        <w:jc w:val="both"/>
      </w:pPr>
      <w:r w:rsidRPr="00377430">
        <w:t xml:space="preserve">Работа должна </w:t>
      </w:r>
      <w:r w:rsidRPr="002A6C63">
        <w:t>иметь характер научного исследования</w:t>
      </w:r>
      <w:r w:rsidRPr="00377430">
        <w:t>, центром которого является проблема. Реферативные работы к рассмотрению не принимаются.</w:t>
      </w:r>
    </w:p>
    <w:p w:rsidR="00816FE8" w:rsidRPr="00816FE8" w:rsidRDefault="00816FE8" w:rsidP="00816FE8">
      <w:pPr>
        <w:ind w:firstLine="720"/>
        <w:jc w:val="both"/>
      </w:pPr>
      <w:r w:rsidRPr="00377430">
        <w:t>Требования к содержанию и оформлению работы соответствуют традиционным стандартам описания результатов научных исследований/проектов.</w:t>
      </w:r>
    </w:p>
    <w:p w:rsidR="00816FE8" w:rsidRPr="00377430" w:rsidRDefault="00816FE8" w:rsidP="00816FE8">
      <w:pPr>
        <w:ind w:firstLine="720"/>
        <w:jc w:val="both"/>
      </w:pPr>
      <w:r w:rsidRPr="00377430">
        <w:t>Исследовательская работа/проект должны содержать:</w:t>
      </w:r>
    </w:p>
    <w:p w:rsidR="00816FE8" w:rsidRDefault="00816FE8" w:rsidP="00816FE8">
      <w:pPr>
        <w:pStyle w:val="a5"/>
        <w:spacing w:before="0" w:after="0"/>
        <w:ind w:firstLine="709"/>
        <w:jc w:val="both"/>
        <w:rPr>
          <w:color w:val="000000"/>
        </w:rPr>
      </w:pPr>
      <w:r w:rsidRPr="002A6C63">
        <w:rPr>
          <w:color w:val="000000"/>
        </w:rPr>
        <w:t>1</w:t>
      </w:r>
      <w:r>
        <w:rPr>
          <w:color w:val="000000"/>
        </w:rPr>
        <w:t xml:space="preserve">.1 Структура </w:t>
      </w:r>
      <w:r w:rsidRPr="002A6C63">
        <w:rPr>
          <w:b/>
          <w:color w:val="000000"/>
        </w:rPr>
        <w:t>описания проекта</w:t>
      </w:r>
      <w:r>
        <w:rPr>
          <w:b/>
          <w:color w:val="000000"/>
        </w:rPr>
        <w:t xml:space="preserve"> (проектной работы):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титульный лист;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содержание;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основная часть/описание проекта (тема и краткое описание сути проекта, актуальность, положительные эффекты от реализации проекта, ресурсы, которые были привлечены для реализации проекта, источники этих ресурсов, краткое описание хода работы и полученных результатов);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список использованных источников;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приложения (необязательная часть: иллюстративный материал (рисунки, схемы, карты, таблицы, фотографии и т.п.), который должен быть связан с основным содержанием).</w:t>
      </w:r>
    </w:p>
    <w:p w:rsidR="00816FE8" w:rsidRDefault="00816FE8" w:rsidP="00816FE8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1.2 Структура </w:t>
      </w:r>
      <w:r>
        <w:rPr>
          <w:b/>
          <w:color w:val="000000"/>
        </w:rPr>
        <w:t>исследовательской работы</w:t>
      </w:r>
      <w:r>
        <w:rPr>
          <w:color w:val="000000"/>
        </w:rPr>
        <w:t>: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титульный лист;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оглавление;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 xml:space="preserve">введение (формулировка проблемы, отражение актуальности темы, определение целей, задач, объекта и предмета исследования, характеристика методов исследования, краткий обзор используемой литературы и других источников, степень изученности данного вопроса, характеристика личного вклада автора работы в решение избранной проблемы), 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основная часть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- эффективность, точность, простота, наглядность, практическая/теоретическая значимость и т.д.);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заключение (выводы и результаты, полученные автором, указание, если возможно, направления дальнейших исследований и предложений по практическому использованию результатов исследования);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 xml:space="preserve">список использованных источников (публикации, издания и источники, использованные автором, в том числе и </w:t>
      </w:r>
      <w:proofErr w:type="spellStart"/>
      <w:r>
        <w:rPr>
          <w:color w:val="000000"/>
        </w:rPr>
        <w:t>интернет-ресурсы</w:t>
      </w:r>
      <w:proofErr w:type="spellEnd"/>
      <w:r>
        <w:rPr>
          <w:color w:val="000000"/>
        </w:rPr>
        <w:t>);</w:t>
      </w:r>
    </w:p>
    <w:p w:rsidR="00816FE8" w:rsidRDefault="00816FE8" w:rsidP="00816FE8">
      <w:pPr>
        <w:pStyle w:val="a5"/>
        <w:numPr>
          <w:ilvl w:val="0"/>
          <w:numId w:val="5"/>
        </w:numPr>
        <w:spacing w:before="0" w:after="0"/>
        <w:jc w:val="both"/>
        <w:rPr>
          <w:color w:val="000000"/>
        </w:rPr>
      </w:pPr>
      <w:r>
        <w:rPr>
          <w:color w:val="000000"/>
        </w:rPr>
        <w:t>приложения (необязательная часть: иллюстративный материал (рисунки, схемы, карты, таблицы, фотографии и т.п.), который должен быть связан с основным содержанием).</w:t>
      </w:r>
    </w:p>
    <w:p w:rsidR="00816FE8" w:rsidRPr="00377430" w:rsidRDefault="00816FE8" w:rsidP="00816FE8">
      <w:pPr>
        <w:ind w:firstLine="720"/>
        <w:jc w:val="both"/>
        <w:rPr>
          <w:b/>
          <w:bCs/>
        </w:rPr>
      </w:pPr>
      <w:r w:rsidRPr="00377430">
        <w:rPr>
          <w:b/>
          <w:bCs/>
        </w:rPr>
        <w:t>2.Требования к оформлению исследовательской работы/</w:t>
      </w:r>
      <w:r>
        <w:rPr>
          <w:b/>
          <w:bCs/>
        </w:rPr>
        <w:t xml:space="preserve">описания </w:t>
      </w:r>
      <w:r w:rsidRPr="00377430">
        <w:rPr>
          <w:b/>
          <w:bCs/>
        </w:rPr>
        <w:t>проекта</w:t>
      </w:r>
    </w:p>
    <w:p w:rsidR="00816FE8" w:rsidRPr="00377430" w:rsidRDefault="00816FE8" w:rsidP="00816FE8">
      <w:pPr>
        <w:jc w:val="both"/>
      </w:pPr>
      <w:r w:rsidRPr="00377430">
        <w:tab/>
        <w:t xml:space="preserve">Текст работы печатается на стандартных страницах белой бумаги формата А4 (210х297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377430">
          <w:t>210 мм</w:t>
        </w:r>
      </w:smartTag>
      <w:r w:rsidRPr="00377430">
        <w:t xml:space="preserve">). Шрифт – типа </w:t>
      </w:r>
      <w:proofErr w:type="spellStart"/>
      <w:r w:rsidRPr="002A6C63">
        <w:t>Times</w:t>
      </w:r>
      <w:proofErr w:type="spellEnd"/>
      <w:r w:rsidRPr="00377430">
        <w:t xml:space="preserve"> </w:t>
      </w:r>
      <w:proofErr w:type="spellStart"/>
      <w:r w:rsidRPr="002A6C63">
        <w:t>New</w:t>
      </w:r>
      <w:proofErr w:type="spellEnd"/>
      <w:r w:rsidRPr="00377430">
        <w:t xml:space="preserve"> </w:t>
      </w:r>
      <w:proofErr w:type="spellStart"/>
      <w:r w:rsidRPr="002A6C63">
        <w:t>Roman</w:t>
      </w:r>
      <w:proofErr w:type="spellEnd"/>
      <w:r w:rsidRPr="00377430">
        <w:t xml:space="preserve"> </w:t>
      </w:r>
      <w:proofErr w:type="spellStart"/>
      <w:r w:rsidRPr="00377430">
        <w:t>С</w:t>
      </w:r>
      <w:r w:rsidRPr="002A6C63">
        <w:t>yr</w:t>
      </w:r>
      <w:proofErr w:type="spellEnd"/>
      <w:r w:rsidRPr="00377430">
        <w:t>, размер</w:t>
      </w:r>
      <w:r>
        <w:t xml:space="preserve"> 12пт, межстрочный интервал 1.5</w:t>
      </w:r>
      <w:r w:rsidRPr="00377430">
        <w:t xml:space="preserve">, поля: слева – </w:t>
      </w:r>
      <w:smartTag w:uri="urn:schemas-microsoft-com:office:smarttags" w:element="metricconverter">
        <w:smartTagPr>
          <w:attr w:name="ProductID" w:val="25 мм"/>
        </w:smartTagPr>
        <w:r w:rsidRPr="00377430">
          <w:t>25 мм</w:t>
        </w:r>
      </w:smartTag>
      <w:r w:rsidRPr="00377430"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377430">
          <w:t>10 мм</w:t>
        </w:r>
      </w:smartTag>
      <w:r w:rsidRPr="00377430">
        <w:t xml:space="preserve">, сверху и снизу – </w:t>
      </w:r>
      <w:smartTag w:uri="urn:schemas-microsoft-com:office:smarttags" w:element="metricconverter">
        <w:smartTagPr>
          <w:attr w:name="ProductID" w:val="10 мм"/>
        </w:smartTagPr>
        <w:r w:rsidRPr="00377430">
          <w:t>10 мм</w:t>
        </w:r>
      </w:smartTag>
      <w:r w:rsidRPr="00377430">
        <w:t xml:space="preserve">. Допустимо рукописное оформление отдельных фрагментов (формулы, чертежный материал и т.п.). В тексте работы должны быть сделаны ссылки на используемые источники информации, перечисленные в Списке. Ссылки указываются в квадратных скобках, </w:t>
      </w:r>
      <w:proofErr w:type="gramStart"/>
      <w:r w:rsidRPr="00377430">
        <w:t>например</w:t>
      </w:r>
      <w:proofErr w:type="gramEnd"/>
      <w:r w:rsidR="006F3F48">
        <w:t>:</w:t>
      </w:r>
      <w:r w:rsidRPr="00377430">
        <w:t xml:space="preserve"> [12; с. 151]. Данная ссылка означает, что источник помещен в списке использованной литературы под номером 12, а 151 означает страницу этого источника".</w:t>
      </w:r>
    </w:p>
    <w:p w:rsidR="00816FE8" w:rsidRPr="00377430" w:rsidRDefault="00816FE8" w:rsidP="00816FE8">
      <w:pPr>
        <w:jc w:val="both"/>
      </w:pPr>
      <w:r w:rsidRPr="00377430">
        <w:tab/>
        <w:t>Страницы должны быть пронумерованы.</w:t>
      </w:r>
    </w:p>
    <w:p w:rsidR="00816FE8" w:rsidRPr="00377430" w:rsidRDefault="00816FE8" w:rsidP="00816FE8">
      <w:pPr>
        <w:jc w:val="both"/>
      </w:pPr>
      <w:r w:rsidRPr="00377430">
        <w:t>Имя файла – «Фамилия автора_ РАБОТА.</w:t>
      </w:r>
      <w:r w:rsidRPr="002A6C63">
        <w:t>doc</w:t>
      </w:r>
      <w:r>
        <w:t>» (</w:t>
      </w:r>
      <w:proofErr w:type="gramStart"/>
      <w:r>
        <w:t>например</w:t>
      </w:r>
      <w:proofErr w:type="gramEnd"/>
      <w:r>
        <w:t>:</w:t>
      </w:r>
      <w:r w:rsidRPr="00377430">
        <w:t xml:space="preserve"> Морозов_ РАБОТА.</w:t>
      </w:r>
      <w:r w:rsidRPr="002A6C63">
        <w:t>doc</w:t>
      </w:r>
      <w:r w:rsidRPr="00377430">
        <w:t>).</w:t>
      </w:r>
    </w:p>
    <w:p w:rsidR="00816FE8" w:rsidRPr="00377430" w:rsidRDefault="00816FE8" w:rsidP="00816FE8">
      <w:pPr>
        <w:jc w:val="both"/>
      </w:pPr>
      <w:r w:rsidRPr="00377430">
        <w:lastRenderedPageBreak/>
        <w:t>Объем работы – не более 15 страниц (5-11 класс) и 10 страниц (3-4 класс), не считая титульного листа.</w:t>
      </w:r>
    </w:p>
    <w:p w:rsidR="00816FE8" w:rsidRPr="00377430" w:rsidRDefault="00816FE8" w:rsidP="00816FE8">
      <w:pPr>
        <w:jc w:val="both"/>
      </w:pPr>
      <w:r w:rsidRPr="00377430">
        <w:tab/>
        <w:t>Количество страниц в приложении не ограничено. Приложения должны быть пронумерованы и озаглавлены. В тексте работы должны содержаться ссылки на них.</w:t>
      </w:r>
    </w:p>
    <w:p w:rsidR="00816FE8" w:rsidRPr="00377430" w:rsidRDefault="00816FE8" w:rsidP="00816FE8">
      <w:pPr>
        <w:jc w:val="both"/>
      </w:pPr>
      <w:r w:rsidRPr="00377430">
        <w:tab/>
        <w:t xml:space="preserve"> </w:t>
      </w:r>
    </w:p>
    <w:p w:rsidR="00816FE8" w:rsidRPr="00377430" w:rsidRDefault="00816FE8" w:rsidP="00816FE8">
      <w:pPr>
        <w:jc w:val="right"/>
        <w:rPr>
          <w:b/>
        </w:rPr>
      </w:pP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</w:rPr>
        <w:t>Образец титульного листа</w:t>
      </w: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  <w:lang w:val="en-US"/>
        </w:rPr>
        <w:t>XV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Pr="00377430">
        <w:rPr>
          <w:b/>
          <w:bCs/>
        </w:rPr>
        <w:t>районная научно-практическая конференция школьников</w:t>
      </w: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</w:rPr>
        <w:t>«Наука. Техника. Искусство»</w:t>
      </w: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rPr>
          <w:b/>
          <w:bCs/>
        </w:rPr>
      </w:pPr>
    </w:p>
    <w:p w:rsidR="00816FE8" w:rsidRPr="00377430" w:rsidRDefault="00816FE8" w:rsidP="00816FE8">
      <w:pPr>
        <w:spacing w:line="360" w:lineRule="auto"/>
        <w:jc w:val="center"/>
        <w:rPr>
          <w:b/>
          <w:iCs/>
        </w:rPr>
      </w:pPr>
      <w:r w:rsidRPr="00377430">
        <w:rPr>
          <w:b/>
          <w:iCs/>
        </w:rPr>
        <w:t>Применение производной к доказательству неравенства и решению экономических задач</w:t>
      </w:r>
    </w:p>
    <w:p w:rsidR="00816FE8" w:rsidRPr="00377430" w:rsidRDefault="00816FE8" w:rsidP="00816FE8">
      <w:pPr>
        <w:pStyle w:val="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Исследовательская</w:t>
      </w:r>
      <w:r w:rsidRPr="00377430">
        <w:rPr>
          <w:rFonts w:ascii="Times New Roman" w:hAnsi="Times New Roman" w:cs="Times New Roman"/>
          <w:i/>
          <w:sz w:val="24"/>
          <w:szCs w:val="24"/>
        </w:rPr>
        <w:t xml:space="preserve"> работа/проект</w:t>
      </w:r>
    </w:p>
    <w:p w:rsidR="00816FE8" w:rsidRPr="00377430" w:rsidRDefault="00816FE8" w:rsidP="00816FE8">
      <w:pPr>
        <w:spacing w:line="360" w:lineRule="auto"/>
        <w:rPr>
          <w:iCs/>
        </w:rPr>
      </w:pPr>
    </w:p>
    <w:p w:rsidR="00816FE8" w:rsidRPr="00377430" w:rsidRDefault="00816FE8" w:rsidP="00816FE8">
      <w:pPr>
        <w:spacing w:line="360" w:lineRule="auto"/>
        <w:rPr>
          <w:i/>
          <w:iCs/>
        </w:rPr>
      </w:pPr>
    </w:p>
    <w:p w:rsidR="00816FE8" w:rsidRPr="00377430" w:rsidRDefault="00816FE8" w:rsidP="00816FE8">
      <w:pPr>
        <w:spacing w:line="360" w:lineRule="auto"/>
        <w:rPr>
          <w:i/>
          <w:iCs/>
        </w:rPr>
      </w:pPr>
    </w:p>
    <w:p w:rsidR="00816FE8" w:rsidRPr="00377430" w:rsidRDefault="00816FE8" w:rsidP="00816FE8">
      <w:pPr>
        <w:spacing w:line="360" w:lineRule="auto"/>
        <w:rPr>
          <w:i/>
          <w:iCs/>
        </w:rPr>
      </w:pPr>
    </w:p>
    <w:p w:rsidR="00816FE8" w:rsidRPr="00377430" w:rsidRDefault="00816FE8" w:rsidP="00816FE8">
      <w:pPr>
        <w:ind w:left="6372"/>
      </w:pPr>
      <w:r w:rsidRPr="00377430">
        <w:t>Выполнила</w:t>
      </w:r>
    </w:p>
    <w:p w:rsidR="00816FE8" w:rsidRPr="00377430" w:rsidRDefault="00816FE8" w:rsidP="00816FE8">
      <w:pPr>
        <w:ind w:left="6372"/>
      </w:pPr>
      <w:r w:rsidRPr="00377430">
        <w:t>Голикова Елена Викторовна,</w:t>
      </w:r>
    </w:p>
    <w:p w:rsidR="00816FE8" w:rsidRPr="00377430" w:rsidRDefault="00816FE8" w:rsidP="00816FE8">
      <w:pPr>
        <w:ind w:left="6372"/>
      </w:pPr>
      <w:r w:rsidRPr="00377430">
        <w:t>ученица 10</w:t>
      </w:r>
      <w:r>
        <w:t xml:space="preserve"> класса </w:t>
      </w:r>
      <w:r w:rsidRPr="00377430">
        <w:t xml:space="preserve">МОУ СШ № </w:t>
      </w:r>
    </w:p>
    <w:p w:rsidR="00816FE8" w:rsidRPr="00377430" w:rsidRDefault="00816FE8" w:rsidP="00816FE8">
      <w:pPr>
        <w:ind w:left="6372"/>
      </w:pPr>
      <w:proofErr w:type="spellStart"/>
      <w:r w:rsidRPr="00377430">
        <w:t>г.Тутаева</w:t>
      </w:r>
      <w:proofErr w:type="spellEnd"/>
    </w:p>
    <w:p w:rsidR="00816FE8" w:rsidRPr="00377430" w:rsidRDefault="00816FE8" w:rsidP="00816FE8">
      <w:pPr>
        <w:ind w:left="6372"/>
      </w:pPr>
    </w:p>
    <w:p w:rsidR="00816FE8" w:rsidRPr="00377430" w:rsidRDefault="00816FE8" w:rsidP="00816FE8">
      <w:pPr>
        <w:ind w:left="6372"/>
      </w:pPr>
      <w:r w:rsidRPr="00377430">
        <w:t>Руководитель –</w:t>
      </w:r>
    </w:p>
    <w:p w:rsidR="00816FE8" w:rsidRPr="00377430" w:rsidRDefault="00816FE8" w:rsidP="00816FE8">
      <w:pPr>
        <w:ind w:left="6372"/>
      </w:pPr>
      <w:r w:rsidRPr="00377430">
        <w:t>Иванова Майя Сергеевна,</w:t>
      </w:r>
    </w:p>
    <w:p w:rsidR="00816FE8" w:rsidRPr="00377430" w:rsidRDefault="00816FE8" w:rsidP="00816FE8">
      <w:pPr>
        <w:ind w:left="6372"/>
      </w:pPr>
      <w:r w:rsidRPr="00377430">
        <w:t xml:space="preserve">учитель математики МОУ СШ № </w:t>
      </w:r>
    </w:p>
    <w:p w:rsidR="00816FE8" w:rsidRPr="00377430" w:rsidRDefault="00816FE8" w:rsidP="00816FE8">
      <w:pPr>
        <w:ind w:left="6372"/>
      </w:pPr>
      <w:r w:rsidRPr="00377430">
        <w:t xml:space="preserve"> </w:t>
      </w:r>
      <w:proofErr w:type="spellStart"/>
      <w:r w:rsidRPr="00377430">
        <w:t>г.Тутаева</w:t>
      </w:r>
      <w:proofErr w:type="spellEnd"/>
    </w:p>
    <w:p w:rsidR="00816FE8" w:rsidRPr="00377430" w:rsidRDefault="00816FE8" w:rsidP="00816FE8"/>
    <w:p w:rsidR="00816FE8" w:rsidRPr="00377430" w:rsidRDefault="00816FE8" w:rsidP="00816FE8"/>
    <w:p w:rsidR="00816FE8" w:rsidRPr="00377430" w:rsidRDefault="00816FE8" w:rsidP="00816FE8"/>
    <w:p w:rsidR="00816FE8" w:rsidRPr="00377430" w:rsidRDefault="00816FE8" w:rsidP="00816FE8"/>
    <w:p w:rsidR="00816FE8" w:rsidRPr="00377430" w:rsidRDefault="00816FE8" w:rsidP="00816FE8"/>
    <w:p w:rsidR="00816FE8" w:rsidRPr="00377430" w:rsidRDefault="00816FE8" w:rsidP="00816FE8"/>
    <w:p w:rsidR="00816FE8" w:rsidRPr="00377430" w:rsidRDefault="00816FE8" w:rsidP="00816FE8"/>
    <w:p w:rsidR="00816FE8" w:rsidRPr="00377430" w:rsidRDefault="00816FE8" w:rsidP="00816FE8">
      <w:pPr>
        <w:jc w:val="center"/>
      </w:pPr>
      <w:r w:rsidRPr="00377430">
        <w:t>Тутаев, 20</w:t>
      </w:r>
      <w:r w:rsidRPr="002A6C63">
        <w:t>21</w:t>
      </w:r>
      <w:r w:rsidRPr="00377430">
        <w:t xml:space="preserve"> г.</w:t>
      </w:r>
    </w:p>
    <w:p w:rsidR="006F3F48" w:rsidRDefault="006F3F48" w:rsidP="00816FE8">
      <w:pPr>
        <w:ind w:left="4962"/>
        <w:jc w:val="both"/>
      </w:pPr>
    </w:p>
    <w:p w:rsidR="006F3F48" w:rsidRDefault="006F3F48" w:rsidP="00816FE8">
      <w:pPr>
        <w:ind w:left="4962"/>
        <w:jc w:val="both"/>
      </w:pPr>
    </w:p>
    <w:p w:rsidR="00816FE8" w:rsidRPr="00377430" w:rsidRDefault="00816FE8" w:rsidP="00816FE8">
      <w:pPr>
        <w:ind w:left="4962"/>
        <w:jc w:val="both"/>
      </w:pPr>
      <w:bookmarkStart w:id="0" w:name="_GoBack"/>
      <w:bookmarkEnd w:id="0"/>
      <w:r w:rsidRPr="00377430">
        <w:lastRenderedPageBreak/>
        <w:t>Приложение 3</w:t>
      </w:r>
    </w:p>
    <w:p w:rsidR="00816FE8" w:rsidRPr="00377430" w:rsidRDefault="00816FE8" w:rsidP="00816FE8">
      <w:pPr>
        <w:ind w:left="4962"/>
        <w:jc w:val="both"/>
        <w:rPr>
          <w:bCs/>
        </w:rPr>
      </w:pPr>
      <w:r w:rsidRPr="00377430">
        <w:rPr>
          <w:bCs/>
        </w:rPr>
        <w:t xml:space="preserve">к положению о </w:t>
      </w:r>
      <w:r w:rsidRPr="00377430">
        <w:rPr>
          <w:bCs/>
          <w:lang w:val="en-US"/>
        </w:rPr>
        <w:t>XV</w:t>
      </w:r>
      <w:r>
        <w:rPr>
          <w:bCs/>
          <w:lang w:val="en-US"/>
        </w:rPr>
        <w:t>I</w:t>
      </w:r>
      <w:r w:rsidRPr="00377430">
        <w:rPr>
          <w:bCs/>
        </w:rPr>
        <w:t xml:space="preserve"> районной научно-практической конференции школьников «Наука. Техника. Искусство»</w:t>
      </w:r>
    </w:p>
    <w:p w:rsidR="00816FE8" w:rsidRPr="00377430" w:rsidRDefault="00816FE8" w:rsidP="00816FE8">
      <w:pPr>
        <w:jc w:val="right"/>
      </w:pPr>
    </w:p>
    <w:p w:rsidR="00816FE8" w:rsidRPr="00377430" w:rsidRDefault="00816FE8" w:rsidP="00816FE8"/>
    <w:p w:rsidR="00816FE8" w:rsidRDefault="00816FE8" w:rsidP="00816FE8">
      <w:pPr>
        <w:pStyle w:val="4"/>
      </w:pPr>
      <w:r w:rsidRPr="00377430">
        <w:t xml:space="preserve">Критерии оценивания </w:t>
      </w:r>
      <w:r>
        <w:t xml:space="preserve">содержания </w:t>
      </w:r>
      <w:r w:rsidRPr="00377430">
        <w:t xml:space="preserve">исследовательских и проектных работ </w:t>
      </w:r>
    </w:p>
    <w:p w:rsidR="00816FE8" w:rsidRPr="00377430" w:rsidRDefault="00816FE8" w:rsidP="00816FE8">
      <w:pPr>
        <w:pStyle w:val="4"/>
      </w:pPr>
      <w:r w:rsidRPr="00377430">
        <w:t>(заочный этап)</w:t>
      </w:r>
    </w:p>
    <w:p w:rsidR="00816FE8" w:rsidRDefault="00816FE8" w:rsidP="00816FE8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E8" w:rsidRPr="0041043F" w:rsidRDefault="00816FE8" w:rsidP="00816FE8">
      <w:pPr>
        <w:pStyle w:val="a6"/>
        <w:numPr>
          <w:ilvl w:val="0"/>
          <w:numId w:val="10"/>
        </w:numPr>
        <w:spacing w:after="0" w:line="240" w:lineRule="auto"/>
      </w:pPr>
      <w:r w:rsidRPr="0041043F">
        <w:rPr>
          <w:rFonts w:ascii="Times New Roman" w:hAnsi="Times New Roman"/>
          <w:sz w:val="24"/>
          <w:szCs w:val="24"/>
        </w:rPr>
        <w:t xml:space="preserve">Оценка содержания </w:t>
      </w:r>
      <w:r w:rsidRPr="00300F2E">
        <w:rPr>
          <w:rFonts w:ascii="Times New Roman" w:hAnsi="Times New Roman"/>
          <w:b/>
          <w:sz w:val="24"/>
          <w:szCs w:val="24"/>
          <w:u w:val="single"/>
        </w:rPr>
        <w:t>проектной работы</w:t>
      </w:r>
    </w:p>
    <w:p w:rsidR="00816FE8" w:rsidRDefault="00816FE8" w:rsidP="00816FE8"/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6520"/>
        <w:gridCol w:w="992"/>
      </w:tblGrid>
      <w:tr w:rsidR="00816FE8" w:rsidRPr="00AC73A5" w:rsidTr="008D661A">
        <w:trPr>
          <w:trHeight w:val="333"/>
        </w:trPr>
        <w:tc>
          <w:tcPr>
            <w:tcW w:w="9387" w:type="dxa"/>
            <w:gridSpan w:val="3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ШКАЛА ОЦЕНКИ</w:t>
            </w:r>
          </w:p>
        </w:tc>
      </w:tr>
      <w:tr w:rsidR="00816FE8" w:rsidRPr="00AC73A5" w:rsidTr="008D661A">
        <w:tc>
          <w:tcPr>
            <w:tcW w:w="1875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Критерий</w:t>
            </w:r>
          </w:p>
        </w:tc>
        <w:tc>
          <w:tcPr>
            <w:tcW w:w="6520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Градация</w:t>
            </w:r>
          </w:p>
        </w:tc>
        <w:tc>
          <w:tcPr>
            <w:tcW w:w="992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Баллы</w:t>
            </w:r>
          </w:p>
        </w:tc>
      </w:tr>
      <w:tr w:rsidR="00816FE8" w:rsidRPr="00AC73A5" w:rsidTr="008D661A">
        <w:tc>
          <w:tcPr>
            <w:tcW w:w="1875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Целеполагание</w:t>
            </w:r>
          </w:p>
        </w:tc>
        <w:tc>
          <w:tcPr>
            <w:tcW w:w="6520" w:type="dxa"/>
          </w:tcPr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 xml:space="preserve">Отсутствует описание цели проекта. 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определён круг потенциальных </w:t>
            </w:r>
            <w:r w:rsidRPr="00AC73A5">
              <w:rPr>
                <w:rFonts w:ascii="Times New Roman" w:hAnsi="Times New Roman"/>
              </w:rPr>
              <w:t xml:space="preserve">потребителей/пользователей. 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Не определены показатели назначения.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t>0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Круг потенциальных потребителей/пользователей не конкретен.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</w:pPr>
            <w:r w:rsidRPr="00AC73A5">
              <w:rPr>
                <w:rFonts w:ascii="Times New Roman" w:hAnsi="Times New Roman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Представлено только одно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Чётко обозначен круг потенциальных потребителей/пользователей.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8"/>
              </w:numPr>
              <w:spacing w:after="0" w:line="240" w:lineRule="auto"/>
            </w:pPr>
            <w:r w:rsidRPr="00AC73A5">
              <w:rPr>
                <w:rFonts w:ascii="Times New Roman" w:hAnsi="Times New Roman"/>
              </w:rPr>
              <w:t>Заявленные показатели назначения измеримы.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>Присутствуют: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Конкретная формулировка цели проекта и проблемы, которую проект решает; актуальность проекта обоснована.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Чётко обозначен круг потенциальных потребителей/пользователей.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</w:pPr>
            <w:r w:rsidRPr="00AC73A5">
              <w:rPr>
                <w:rFonts w:ascii="Times New Roman" w:hAnsi="Times New Roman"/>
              </w:rPr>
              <w:t>Заявленные показатели назначения измеримы.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3</w:t>
            </w:r>
          </w:p>
        </w:tc>
      </w:tr>
      <w:tr w:rsidR="00816FE8" w:rsidRPr="00AC73A5" w:rsidTr="008D661A">
        <w:tc>
          <w:tcPr>
            <w:tcW w:w="1875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rPr>
                <w:b/>
              </w:rPr>
              <w:t>Анализ существующих решений и методов</w:t>
            </w:r>
          </w:p>
        </w:tc>
        <w:tc>
          <w:tcPr>
            <w:tcW w:w="6520" w:type="dxa"/>
          </w:tcPr>
          <w:p w:rsidR="00816FE8" w:rsidRPr="00300F2E" w:rsidRDefault="00816FE8" w:rsidP="00816FE8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Отсутствует список используемой литературы, нет анализа существующих решений и методов.</w:t>
            </w:r>
          </w:p>
        </w:tc>
        <w:tc>
          <w:tcPr>
            <w:tcW w:w="992" w:type="dxa"/>
            <w:vAlign w:val="center"/>
          </w:tcPr>
          <w:p w:rsidR="00816FE8" w:rsidRDefault="00816FE8" w:rsidP="008D661A">
            <w:pPr>
              <w:jc w:val="center"/>
            </w:pPr>
            <w:r>
              <w:t>0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300F2E" w:rsidRDefault="00816FE8" w:rsidP="00816FE8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Имеется список используемой литературы, но отсутствует анализ существующих решений проблемы и их сравнение.</w:t>
            </w:r>
          </w:p>
        </w:tc>
        <w:tc>
          <w:tcPr>
            <w:tcW w:w="992" w:type="dxa"/>
            <w:vAlign w:val="center"/>
          </w:tcPr>
          <w:p w:rsidR="00816FE8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 xml:space="preserve">Имеется список используемой литературы, анализ существующих решений проблемы, но не описаны преимущества предлагаемого решения проблемы. </w:t>
            </w:r>
          </w:p>
        </w:tc>
        <w:tc>
          <w:tcPr>
            <w:tcW w:w="992" w:type="dxa"/>
            <w:vAlign w:val="center"/>
          </w:tcPr>
          <w:p w:rsidR="00816FE8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16FE8">
            <w:pPr>
              <w:pStyle w:val="a6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Имеется актуальный список литературы, анализ существующих в практике решений, сравнительная таблица с указанием преимуществ предлагаемого решения.</w:t>
            </w:r>
          </w:p>
        </w:tc>
        <w:tc>
          <w:tcPr>
            <w:tcW w:w="992" w:type="dxa"/>
            <w:vAlign w:val="center"/>
          </w:tcPr>
          <w:p w:rsidR="00816FE8" w:rsidRDefault="00816FE8" w:rsidP="008D661A">
            <w:pPr>
              <w:jc w:val="center"/>
            </w:pPr>
            <w:r>
              <w:t>3</w:t>
            </w:r>
          </w:p>
        </w:tc>
      </w:tr>
      <w:tr w:rsidR="00816FE8" w:rsidRPr="00AC73A5" w:rsidTr="008D661A">
        <w:trPr>
          <w:trHeight w:val="703"/>
        </w:trPr>
        <w:tc>
          <w:tcPr>
            <w:tcW w:w="1875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rPr>
                <w:b/>
              </w:rPr>
              <w:t>Планирование работ, ресурсное обеспечение проекта</w:t>
            </w:r>
          </w:p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>Отсутствует план работы.</w:t>
            </w:r>
          </w:p>
          <w:p w:rsidR="00816FE8" w:rsidRPr="00AC73A5" w:rsidRDefault="00816FE8" w:rsidP="008D661A">
            <w:pPr>
              <w:ind w:left="-42"/>
            </w:pPr>
            <w:r w:rsidRPr="00AC73A5">
              <w:t>Ресурсное обеспечение проекта не определено.</w:t>
            </w:r>
          </w:p>
          <w:p w:rsidR="00816FE8" w:rsidRPr="00AC73A5" w:rsidRDefault="00816FE8" w:rsidP="008D661A">
            <w:pPr>
              <w:ind w:left="-42"/>
            </w:pPr>
            <w:r w:rsidRPr="00AC73A5">
              <w:t>Способы привлечения ресурсов в проект не проработаны.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t>0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>Есть только одно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План работы, с описанием ключевых этапов и промежуточных результатов, отражающий реальный ход работ;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Описание использованных ресурсов;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lastRenderedPageBreak/>
              <w:t>Способы привлечения ресурсов в проект.</w:t>
            </w:r>
            <w:r w:rsidRPr="00AC73A5">
              <w:rPr>
                <w:rFonts w:ascii="Noto Sans Mono CJK JP Regular" w:hAnsi="Noto Sans Mono CJK JP Regular"/>
                <w:spacing w:val="-5040"/>
                <w:w w:val="600"/>
                <w:position w:val="20"/>
                <w:sz w:val="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lastRenderedPageBreak/>
              <w:t>1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>Есть только два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План работы, с описанием ключевых этапов и промежуточных результатов, отражающий реальный ход работ;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Описание использованных ресурсов;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Способы привлечения ресурсов в проект.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3</w:t>
            </w:r>
          </w:p>
        </w:tc>
      </w:tr>
      <w:tr w:rsidR="00816FE8" w:rsidRPr="00AC73A5" w:rsidTr="008D661A">
        <w:tc>
          <w:tcPr>
            <w:tcW w:w="1875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rPr>
                <w:b/>
              </w:rPr>
              <w:t>Качество результата</w:t>
            </w:r>
          </w:p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  <w:jc w:val="both"/>
            </w:pPr>
            <w:r w:rsidRPr="00AC73A5"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t>0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  <w:jc w:val="both"/>
            </w:pPr>
            <w:r w:rsidRPr="00AC73A5">
              <w:t>Дано подробное описание достигнутого результата. Есть видео и фото подтверждения работающего</w:t>
            </w:r>
          </w:p>
          <w:p w:rsidR="00816FE8" w:rsidRPr="00AC73A5" w:rsidRDefault="00816FE8" w:rsidP="008D661A">
            <w:pPr>
              <w:ind w:left="-42"/>
            </w:pPr>
            <w:r w:rsidRPr="00AC73A5">
              <w:t>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>Дано подробное описание достигнутого результата. Есть видео и фото подтверждения работающего</w:t>
            </w:r>
          </w:p>
          <w:p w:rsidR="00816FE8" w:rsidRPr="00AC73A5" w:rsidRDefault="00816FE8" w:rsidP="008D661A">
            <w:pPr>
              <w:ind w:left="-42"/>
              <w:jc w:val="both"/>
            </w:pPr>
            <w:r w:rsidRPr="00AC73A5">
              <w:t>образца/макета/модели. Приведена программа и методика испытаний. Полученные в ходе испытаний</w:t>
            </w:r>
          </w:p>
          <w:p w:rsidR="00816FE8" w:rsidRPr="00AC73A5" w:rsidRDefault="00816FE8" w:rsidP="008D661A">
            <w:pPr>
              <w:ind w:left="-42"/>
            </w:pPr>
            <w:r w:rsidRPr="00AC73A5">
              <w:t>показатели назначения не в полной мере соответствуют заявленным.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4</w:t>
            </w:r>
          </w:p>
        </w:tc>
      </w:tr>
      <w:tr w:rsidR="00816FE8" w:rsidRPr="00AC73A5" w:rsidTr="008D661A">
        <w:tc>
          <w:tcPr>
            <w:tcW w:w="1875" w:type="dxa"/>
            <w:vMerge/>
          </w:tcPr>
          <w:p w:rsidR="00816FE8" w:rsidRPr="00AC73A5" w:rsidRDefault="00816FE8" w:rsidP="008D661A"/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>Дано подробное описание достигнутого результата. Есть видео и/или фото подтверждения работающего</w:t>
            </w:r>
          </w:p>
          <w:p w:rsidR="00816FE8" w:rsidRPr="00AC73A5" w:rsidRDefault="00816FE8" w:rsidP="008D661A">
            <w:pPr>
              <w:ind w:left="-42"/>
              <w:jc w:val="both"/>
            </w:pPr>
            <w:r w:rsidRPr="00AC73A5">
              <w:t>образца/макета/модели. Приведена программа и методика испытаний. Полученные в ходе испытаний</w:t>
            </w:r>
          </w:p>
          <w:p w:rsidR="00816FE8" w:rsidRPr="00AC73A5" w:rsidRDefault="00816FE8" w:rsidP="008D661A">
            <w:pPr>
              <w:ind w:left="-42"/>
            </w:pPr>
            <w:r w:rsidRPr="00AC73A5">
              <w:t>показатели назначения в полной мере соответствуют заявленным.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6</w:t>
            </w:r>
          </w:p>
        </w:tc>
      </w:tr>
      <w:tr w:rsidR="00816FE8" w:rsidRPr="00AC73A5" w:rsidTr="008D661A">
        <w:tc>
          <w:tcPr>
            <w:tcW w:w="1875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rPr>
                <w:b/>
              </w:rPr>
              <w:t>Соответствие требованиям</w:t>
            </w:r>
            <w:r w:rsidRPr="00300F2E">
              <w:rPr>
                <w:b/>
              </w:rPr>
              <w:t xml:space="preserve"> Положения </w:t>
            </w:r>
            <w:r w:rsidRPr="00AC73A5">
              <w:rPr>
                <w:b/>
              </w:rPr>
              <w:t>к оформлению</w:t>
            </w:r>
          </w:p>
        </w:tc>
        <w:tc>
          <w:tcPr>
            <w:tcW w:w="6520" w:type="dxa"/>
          </w:tcPr>
          <w:p w:rsidR="00816FE8" w:rsidRPr="00AC73A5" w:rsidRDefault="00816FE8" w:rsidP="008D661A">
            <w:pPr>
              <w:ind w:left="-42"/>
            </w:pPr>
            <w:r w:rsidRPr="00AC73A5">
              <w:t xml:space="preserve">Представленная работа </w:t>
            </w:r>
            <w:r>
              <w:t xml:space="preserve">не </w:t>
            </w:r>
            <w:r w:rsidRPr="00AC73A5">
              <w:t xml:space="preserve">соответствует требованиям 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0</w:t>
            </w:r>
          </w:p>
        </w:tc>
      </w:tr>
      <w:tr w:rsidR="00816FE8" w:rsidRPr="00AC73A5" w:rsidTr="008D661A">
        <w:tc>
          <w:tcPr>
            <w:tcW w:w="1875" w:type="dxa"/>
            <w:vMerge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816FE8" w:rsidRDefault="00816FE8" w:rsidP="008D661A">
            <w:pPr>
              <w:ind w:left="-42"/>
            </w:pPr>
            <w:r w:rsidRPr="00AC73A5">
              <w:t xml:space="preserve">Представленная работа </w:t>
            </w:r>
            <w:r>
              <w:t xml:space="preserve">частично </w:t>
            </w:r>
            <w:r w:rsidRPr="00AC73A5">
              <w:t>соответствует требованиям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1875" w:type="dxa"/>
            <w:vMerge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816FE8" w:rsidRDefault="00816FE8" w:rsidP="008D661A">
            <w:pPr>
              <w:ind w:left="-42"/>
            </w:pPr>
            <w:r w:rsidRPr="00AC73A5">
              <w:t>Представленная работа</w:t>
            </w:r>
            <w:r>
              <w:t xml:space="preserve"> полностью </w:t>
            </w:r>
            <w:r w:rsidRPr="00AC73A5">
              <w:t>соответствует требованиям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8395" w:type="dxa"/>
            <w:gridSpan w:val="2"/>
            <w:vAlign w:val="center"/>
          </w:tcPr>
          <w:p w:rsidR="00816FE8" w:rsidRPr="00300F2E" w:rsidRDefault="00816FE8" w:rsidP="008D661A">
            <w:pPr>
              <w:ind w:left="-42"/>
              <w:jc w:val="right"/>
              <w:rPr>
                <w:b/>
              </w:rPr>
            </w:pPr>
            <w:r w:rsidRPr="00300F2E">
              <w:rPr>
                <w:b/>
              </w:rPr>
              <w:t>ИТОГО МАХ</w:t>
            </w:r>
          </w:p>
        </w:tc>
        <w:tc>
          <w:tcPr>
            <w:tcW w:w="992" w:type="dxa"/>
            <w:vAlign w:val="center"/>
          </w:tcPr>
          <w:p w:rsidR="00816FE8" w:rsidRDefault="00816FE8" w:rsidP="008D661A">
            <w:pPr>
              <w:jc w:val="center"/>
            </w:pPr>
            <w:r>
              <w:t>17</w:t>
            </w:r>
          </w:p>
        </w:tc>
      </w:tr>
    </w:tbl>
    <w:p w:rsidR="00816FE8" w:rsidRDefault="00816FE8" w:rsidP="00816FE8">
      <w:pPr>
        <w:jc w:val="right"/>
      </w:pPr>
    </w:p>
    <w:p w:rsidR="00816FE8" w:rsidRDefault="00816FE8" w:rsidP="00816FE8">
      <w:pPr>
        <w:jc w:val="right"/>
      </w:pPr>
    </w:p>
    <w:p w:rsidR="00816FE8" w:rsidRPr="00363358" w:rsidRDefault="00816FE8" w:rsidP="00816FE8">
      <w:pPr>
        <w:pStyle w:val="a6"/>
        <w:numPr>
          <w:ilvl w:val="0"/>
          <w:numId w:val="10"/>
        </w:numPr>
        <w:spacing w:after="0" w:line="240" w:lineRule="auto"/>
      </w:pPr>
      <w:r w:rsidRPr="00B36B4E">
        <w:rPr>
          <w:rFonts w:ascii="Times New Roman" w:hAnsi="Times New Roman"/>
          <w:sz w:val="24"/>
          <w:szCs w:val="24"/>
        </w:rPr>
        <w:t xml:space="preserve">Оценка содержания </w:t>
      </w:r>
      <w:r w:rsidRPr="00363358">
        <w:rPr>
          <w:rFonts w:ascii="Times New Roman" w:hAnsi="Times New Roman"/>
          <w:b/>
          <w:sz w:val="24"/>
          <w:szCs w:val="24"/>
          <w:u w:val="single"/>
        </w:rPr>
        <w:t>исследовательской работы</w:t>
      </w:r>
    </w:p>
    <w:p w:rsidR="00816FE8" w:rsidRPr="00B36B4E" w:rsidRDefault="00816FE8" w:rsidP="00816FE8">
      <w:pPr>
        <w:pStyle w:val="a6"/>
        <w:spacing w:after="0" w:line="240" w:lineRule="auto"/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6379"/>
        <w:gridCol w:w="992"/>
      </w:tblGrid>
      <w:tr w:rsidR="00816FE8" w:rsidRPr="00AC73A5" w:rsidTr="008D661A">
        <w:trPr>
          <w:trHeight w:val="204"/>
        </w:trPr>
        <w:tc>
          <w:tcPr>
            <w:tcW w:w="9387" w:type="dxa"/>
            <w:gridSpan w:val="3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ШКАЛА ОЦЕНКИ</w:t>
            </w:r>
          </w:p>
        </w:tc>
      </w:tr>
      <w:tr w:rsidR="00816FE8" w:rsidRPr="00AC73A5" w:rsidTr="008D661A">
        <w:trPr>
          <w:trHeight w:val="235"/>
        </w:trPr>
        <w:tc>
          <w:tcPr>
            <w:tcW w:w="2016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Критерий</w:t>
            </w:r>
          </w:p>
        </w:tc>
        <w:tc>
          <w:tcPr>
            <w:tcW w:w="6379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Градация</w:t>
            </w:r>
          </w:p>
        </w:tc>
        <w:tc>
          <w:tcPr>
            <w:tcW w:w="992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Баллы</w:t>
            </w:r>
          </w:p>
        </w:tc>
      </w:tr>
      <w:tr w:rsidR="00816FE8" w:rsidRPr="00AC73A5" w:rsidTr="008D661A">
        <w:tc>
          <w:tcPr>
            <w:tcW w:w="2016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Целеполагание</w:t>
            </w: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работы не поставлена.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не сформулированы.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не обозначена.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t>0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/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работы обозначена в общих чертах.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сформулированы не конкретно.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не обозначена.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/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однозначна.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сформулированы конкретно.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не актуальна: либо уже решена, либо актуальность не аргументирована.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/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однозначна.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сформулированы конкретно.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Проблема обозначена, актуальна: актуальность проблемы аргументирована.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lastRenderedPageBreak/>
              <w:t>3</w:t>
            </w:r>
          </w:p>
        </w:tc>
      </w:tr>
      <w:tr w:rsidR="00816FE8" w:rsidRPr="00AC73A5" w:rsidTr="008D661A">
        <w:tc>
          <w:tcPr>
            <w:tcW w:w="2016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rPr>
                <w:b/>
              </w:rPr>
              <w:lastRenderedPageBreak/>
              <w:t>Анализ области исследования</w:t>
            </w: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обзора литературы изучаемой области/ область исследования не представлена.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списка используемой литературы.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t>0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описание области исследования.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 список используемой литературы, но нет ссылок на источники.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устарели, не отражают современное представление.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анализ области исследования с указа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 источники, ссылки</w:t>
            </w: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оформлены в соответствии с требованиями.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анализ области исследования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на источники, ссылки</w:t>
            </w: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оформлены в соответствии с требованиями.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Цитируемые источники актуальны, отражают современное представление.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3</w:t>
            </w:r>
          </w:p>
        </w:tc>
      </w:tr>
      <w:tr w:rsidR="00816FE8" w:rsidRPr="00AC73A5" w:rsidTr="008D661A">
        <w:tc>
          <w:tcPr>
            <w:tcW w:w="2016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Методика исследовательской деятельности</w:t>
            </w: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описания методов исследования.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плана исследования.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схемы эксперимента.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выборки (если требуется).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t>0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AC73A5" w:rsidRDefault="00816FE8" w:rsidP="008D661A">
            <w:pPr>
              <w:ind w:left="-42"/>
            </w:pPr>
            <w:r w:rsidRPr="00AC73A5">
              <w:t>Присутствует только одно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Описание методов исследования.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План исследования.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Схема эксперимента.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</w:rPr>
              <w:t>Выборка (если требуется).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AC73A5" w:rsidRDefault="00816FE8" w:rsidP="008D661A">
            <w:pPr>
              <w:ind w:left="-42"/>
            </w:pPr>
            <w:r w:rsidRPr="00AC73A5">
              <w:t>Присутствует только два из следующего: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методов исследования.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исследования.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эксперимента.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Выборка (если требуется).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4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AC73A5" w:rsidRDefault="00816FE8" w:rsidP="008D661A">
            <w:pPr>
              <w:ind w:left="-42"/>
            </w:pPr>
            <w:r w:rsidRPr="00AC73A5">
              <w:t xml:space="preserve">Приведены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исследования.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исследования.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эксперимента.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Выборка соответствует критерию достаточности (если требуется).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6</w:t>
            </w:r>
          </w:p>
        </w:tc>
      </w:tr>
      <w:tr w:rsidR="00816FE8" w:rsidRPr="00AC73A5" w:rsidTr="008D661A">
        <w:tc>
          <w:tcPr>
            <w:tcW w:w="2016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Качество результата</w:t>
            </w: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не проведено.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не получены.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 задачи не решены.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не обоснованы.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 w:rsidRPr="00AC73A5">
              <w:t>0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проведено.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Получены результаты, но они не достоверны.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Решены не все поставленные задачи.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Выводы недостаточно обоснованы. 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проведено.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Получены достоверные результаты.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Решены все поставленные задачи.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Выводы обоснованы.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lastRenderedPageBreak/>
              <w:t>2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проведено.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Получены результаты, они достоверны.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Решены все поставленные задачи.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Выводы обоснованы. </w:t>
            </w:r>
          </w:p>
          <w:p w:rsidR="00816FE8" w:rsidRPr="00CF67DF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3</w:t>
            </w:r>
          </w:p>
        </w:tc>
      </w:tr>
      <w:tr w:rsidR="00816FE8" w:rsidRPr="00AC73A5" w:rsidTr="008D661A">
        <w:tc>
          <w:tcPr>
            <w:tcW w:w="2016" w:type="dxa"/>
            <w:vMerge w:val="restart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Соответствие требованиям</w:t>
            </w:r>
            <w:r w:rsidRPr="00300F2E">
              <w:rPr>
                <w:b/>
              </w:rPr>
              <w:t xml:space="preserve"> Положения </w:t>
            </w:r>
            <w:r w:rsidRPr="00AC73A5">
              <w:rPr>
                <w:b/>
              </w:rPr>
              <w:t>к оформлению</w:t>
            </w:r>
          </w:p>
        </w:tc>
        <w:tc>
          <w:tcPr>
            <w:tcW w:w="6379" w:type="dxa"/>
          </w:tcPr>
          <w:p w:rsidR="00816FE8" w:rsidRPr="00AC73A5" w:rsidRDefault="00816FE8" w:rsidP="008D661A">
            <w:pPr>
              <w:ind w:left="-42"/>
            </w:pPr>
            <w:r w:rsidRPr="00AC73A5">
              <w:t xml:space="preserve">Представленная работа </w:t>
            </w:r>
            <w:r>
              <w:t xml:space="preserve">не </w:t>
            </w:r>
            <w:r w:rsidRPr="00AC73A5">
              <w:t xml:space="preserve">соответствует требованиям 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0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Default="00816FE8" w:rsidP="008D661A">
            <w:pPr>
              <w:ind w:left="-42"/>
            </w:pPr>
            <w:r w:rsidRPr="00AC73A5">
              <w:t xml:space="preserve">Представленная работа </w:t>
            </w:r>
            <w:r>
              <w:t xml:space="preserve">частично </w:t>
            </w:r>
            <w:r w:rsidRPr="00AC73A5">
              <w:t>соответствует требованиям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2016" w:type="dxa"/>
            <w:vMerge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816FE8" w:rsidRDefault="00816FE8" w:rsidP="008D661A">
            <w:pPr>
              <w:ind w:left="-42"/>
            </w:pPr>
            <w:r w:rsidRPr="00AC73A5">
              <w:t>Представленная работа</w:t>
            </w:r>
            <w:r>
              <w:t xml:space="preserve"> полностью </w:t>
            </w:r>
            <w:r w:rsidRPr="00AC73A5">
              <w:t>соответствует требованиям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8395" w:type="dxa"/>
            <w:gridSpan w:val="2"/>
          </w:tcPr>
          <w:p w:rsidR="00816FE8" w:rsidRPr="00AC73A5" w:rsidRDefault="00816FE8" w:rsidP="008D661A">
            <w:pPr>
              <w:pStyle w:val="a6"/>
              <w:spacing w:after="0" w:line="240" w:lineRule="auto"/>
              <w:ind w:left="-42"/>
              <w:jc w:val="right"/>
              <w:rPr>
                <w:rFonts w:ascii="Times New Roman" w:hAnsi="Times New Roman"/>
              </w:rPr>
            </w:pPr>
            <w:r w:rsidRPr="00363358">
              <w:rPr>
                <w:rFonts w:ascii="Times New Roman" w:hAnsi="Times New Roman"/>
                <w:b/>
              </w:rPr>
              <w:t>ИТОГО МАХ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17</w:t>
            </w:r>
          </w:p>
        </w:tc>
      </w:tr>
    </w:tbl>
    <w:p w:rsidR="00816FE8" w:rsidRDefault="00816FE8" w:rsidP="00816FE8">
      <w:pPr>
        <w:jc w:val="right"/>
      </w:pPr>
    </w:p>
    <w:p w:rsidR="00816FE8" w:rsidRPr="00377430" w:rsidRDefault="00816FE8" w:rsidP="00816FE8">
      <w:pPr>
        <w:jc w:val="right"/>
      </w:pPr>
    </w:p>
    <w:p w:rsidR="00816FE8" w:rsidRPr="00377430" w:rsidRDefault="00816FE8" w:rsidP="00816FE8">
      <w:pPr>
        <w:jc w:val="right"/>
      </w:pPr>
    </w:p>
    <w:p w:rsidR="00816FE8" w:rsidRPr="00377430" w:rsidRDefault="00816FE8" w:rsidP="00816FE8">
      <w:pPr>
        <w:jc w:val="right"/>
      </w:pPr>
      <w:r w:rsidRPr="00377430">
        <w:t>Приложение 4</w:t>
      </w:r>
    </w:p>
    <w:p w:rsidR="00816FE8" w:rsidRPr="00377430" w:rsidRDefault="00816FE8" w:rsidP="00816FE8">
      <w:pPr>
        <w:ind w:left="5040"/>
        <w:jc w:val="both"/>
        <w:rPr>
          <w:bCs/>
        </w:rPr>
      </w:pPr>
      <w:r w:rsidRPr="00377430">
        <w:rPr>
          <w:bCs/>
        </w:rPr>
        <w:t xml:space="preserve">к положению о </w:t>
      </w:r>
      <w:r w:rsidRPr="00377430">
        <w:rPr>
          <w:bCs/>
          <w:lang w:val="en-US"/>
        </w:rPr>
        <w:t>XV</w:t>
      </w:r>
      <w:r>
        <w:rPr>
          <w:bCs/>
          <w:lang w:val="en-US"/>
        </w:rPr>
        <w:t>I</w:t>
      </w:r>
      <w:r w:rsidRPr="00377430">
        <w:rPr>
          <w:bCs/>
        </w:rPr>
        <w:t xml:space="preserve"> районной научно-практической конференции школьников «Наука. Техника. Искусство»</w:t>
      </w:r>
    </w:p>
    <w:p w:rsidR="00816FE8" w:rsidRPr="00377430" w:rsidRDefault="00816FE8" w:rsidP="00816FE8">
      <w:pPr>
        <w:jc w:val="center"/>
      </w:pPr>
    </w:p>
    <w:p w:rsidR="00816FE8" w:rsidRPr="00377430" w:rsidRDefault="00816FE8" w:rsidP="00816FE8">
      <w:pPr>
        <w:jc w:val="center"/>
      </w:pP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</w:rPr>
        <w:t xml:space="preserve">Критерии </w:t>
      </w:r>
      <w:r>
        <w:rPr>
          <w:b/>
          <w:bCs/>
        </w:rPr>
        <w:t>оценки публичной презентации</w:t>
      </w:r>
      <w:r w:rsidRPr="00377430">
        <w:rPr>
          <w:b/>
          <w:bCs/>
        </w:rPr>
        <w:t xml:space="preserve"> </w:t>
      </w:r>
      <w:r w:rsidRPr="00377430">
        <w:rPr>
          <w:b/>
        </w:rPr>
        <w:t>исследовательск</w:t>
      </w:r>
      <w:r>
        <w:rPr>
          <w:b/>
        </w:rPr>
        <w:t>ой/</w:t>
      </w:r>
      <w:r w:rsidRPr="00377430">
        <w:rPr>
          <w:b/>
        </w:rPr>
        <w:t>проектн</w:t>
      </w:r>
      <w:r>
        <w:rPr>
          <w:b/>
        </w:rPr>
        <w:t>ой</w:t>
      </w:r>
      <w:r w:rsidRPr="00377430">
        <w:rPr>
          <w:b/>
        </w:rPr>
        <w:t xml:space="preserve"> работ</w:t>
      </w:r>
      <w:r>
        <w:rPr>
          <w:b/>
        </w:rPr>
        <w:t>ы</w:t>
      </w:r>
      <w:r w:rsidRPr="00377430">
        <w:rPr>
          <w:b/>
          <w:bCs/>
        </w:rPr>
        <w:t xml:space="preserve"> (очный этап)</w:t>
      </w:r>
    </w:p>
    <w:p w:rsidR="00816FE8" w:rsidRPr="00377430" w:rsidRDefault="00816FE8" w:rsidP="00816FE8">
      <w:pPr>
        <w:jc w:val="right"/>
      </w:pPr>
    </w:p>
    <w:p w:rsidR="00816FE8" w:rsidRPr="00377430" w:rsidRDefault="00816FE8" w:rsidP="00816FE8">
      <w:pPr>
        <w:jc w:val="both"/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6804"/>
        <w:gridCol w:w="992"/>
      </w:tblGrid>
      <w:tr w:rsidR="00816FE8" w:rsidRPr="00AC73A5" w:rsidTr="008D661A">
        <w:trPr>
          <w:gridAfter w:val="1"/>
          <w:wAfter w:w="992" w:type="dxa"/>
          <w:trHeight w:val="297"/>
        </w:trPr>
        <w:tc>
          <w:tcPr>
            <w:tcW w:w="8395" w:type="dxa"/>
            <w:gridSpan w:val="2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ШКАЛА ОЦЕНКИ</w:t>
            </w:r>
          </w:p>
        </w:tc>
      </w:tr>
      <w:tr w:rsidR="00816FE8" w:rsidRPr="00AC73A5" w:rsidTr="008D661A">
        <w:trPr>
          <w:trHeight w:val="274"/>
        </w:trPr>
        <w:tc>
          <w:tcPr>
            <w:tcW w:w="1591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Критерий</w:t>
            </w:r>
          </w:p>
        </w:tc>
        <w:tc>
          <w:tcPr>
            <w:tcW w:w="6804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Градация</w:t>
            </w:r>
          </w:p>
        </w:tc>
        <w:tc>
          <w:tcPr>
            <w:tcW w:w="992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Баллы</w:t>
            </w:r>
          </w:p>
        </w:tc>
      </w:tr>
      <w:tr w:rsidR="00816FE8" w:rsidRPr="00AC73A5" w:rsidTr="008D661A">
        <w:tc>
          <w:tcPr>
            <w:tcW w:w="1591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Коммуникация, знание предмета</w:t>
            </w:r>
          </w:p>
        </w:tc>
        <w:tc>
          <w:tcPr>
            <w:tcW w:w="6804" w:type="dxa"/>
          </w:tcPr>
          <w:p w:rsidR="00816FE8" w:rsidRPr="00AC73A5" w:rsidRDefault="00816FE8" w:rsidP="008D661A">
            <w:r w:rsidRPr="00AC73A5">
              <w:t>Имеется одно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свободно владеет содержанием, ясно и грамотно излагает материал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точно укладывается в рамки регламента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свободно и корректно отвечает на вопросы.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AC73A5" w:rsidTr="008D661A">
        <w:tc>
          <w:tcPr>
            <w:tcW w:w="1591" w:type="dxa"/>
            <w:vMerge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16FE8" w:rsidRPr="00AC73A5" w:rsidRDefault="00816FE8" w:rsidP="008D661A">
            <w:r w:rsidRPr="00AC73A5">
              <w:t>Имеется два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свободно владеет содержанием, ясно и грамотно излагает материал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укладывается в рамки регламента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свободно и корректно отвечает на вопросы.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1591" w:type="dxa"/>
            <w:vMerge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16FE8" w:rsidRPr="00AC73A5" w:rsidRDefault="00816FE8" w:rsidP="008D661A">
            <w:r w:rsidRPr="00AC73A5">
              <w:t>Имеется все: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свободно владеет содержанием, ясно и грамотно излагает материал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укладывается в рамки регламента</w:t>
            </w:r>
          </w:p>
          <w:p w:rsidR="00816FE8" w:rsidRPr="004F7FA4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выступающий свободно и корректно отвечает на вопросы.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3</w:t>
            </w:r>
          </w:p>
        </w:tc>
      </w:tr>
      <w:tr w:rsidR="00816FE8" w:rsidRPr="00AC73A5" w:rsidTr="008D661A">
        <w:tc>
          <w:tcPr>
            <w:tcW w:w="1591" w:type="dxa"/>
            <w:vMerge w:val="restart"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Содержание доклада</w:t>
            </w:r>
          </w:p>
        </w:tc>
        <w:tc>
          <w:tcPr>
            <w:tcW w:w="6804" w:type="dxa"/>
          </w:tcPr>
          <w:p w:rsidR="00816FE8" w:rsidRPr="00AC73A5" w:rsidRDefault="00816FE8" w:rsidP="008D661A">
            <w:r w:rsidRPr="00AC73A5">
              <w:t>Имеется одно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письменной/исследовательской работы раскрыто. 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Выступление построено грамотно, логично и аргументировано. Содержит выводы/заключения.</w:t>
            </w:r>
          </w:p>
          <w:p w:rsidR="00816FE8" w:rsidRPr="004F7FA4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Используемый демонстрационный материал способствует восприятию содержания (Иллюстрации хорошего качества, с четким изображением, текст легко читается – используются средства наглядности информации (таблицы, схемы, графики и т. д.)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lastRenderedPageBreak/>
              <w:t>1</w:t>
            </w:r>
          </w:p>
        </w:tc>
      </w:tr>
      <w:tr w:rsidR="00816FE8" w:rsidRPr="00AC73A5" w:rsidTr="008D661A">
        <w:tc>
          <w:tcPr>
            <w:tcW w:w="1591" w:type="dxa"/>
            <w:vMerge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16FE8" w:rsidRPr="00AC73A5" w:rsidRDefault="00816FE8" w:rsidP="008D661A">
            <w:r w:rsidRPr="00AC73A5">
              <w:t>Имеется два из следующего: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письменной/исследовательской работы раскрыто. 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Выступление построено грамотно, логично и аргументировано. Содержит выводы/заключения.</w:t>
            </w:r>
          </w:p>
          <w:p w:rsidR="00816FE8" w:rsidRPr="004F7FA4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Используемый демонстрационный материал способствует восприятию содержания (Иллюстрации хорошего качества, с четким изображением, текст легко читается – используются средства наглядности информации (таблицы, схемы, графики и т. д.)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AC73A5" w:rsidTr="008D661A">
        <w:tc>
          <w:tcPr>
            <w:tcW w:w="1591" w:type="dxa"/>
            <w:vMerge/>
            <w:vAlign w:val="center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816FE8" w:rsidRPr="00AC73A5" w:rsidRDefault="00816FE8" w:rsidP="008D661A">
            <w:r w:rsidRPr="00AC73A5">
              <w:t>Имеется все: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письменной/исследовательской работы раскрыто. </w:t>
            </w:r>
          </w:p>
          <w:p w:rsidR="00816FE8" w:rsidRPr="00AC73A5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Выступление построено грамотно, логично и аргументировано. Содержит выводы/заключения.</w:t>
            </w:r>
          </w:p>
          <w:p w:rsidR="00816FE8" w:rsidRPr="004F7FA4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C73A5">
              <w:rPr>
                <w:rFonts w:ascii="Times New Roman" w:hAnsi="Times New Roman"/>
                <w:sz w:val="24"/>
                <w:szCs w:val="24"/>
              </w:rPr>
              <w:t>Используемый демонстрационный материал способствует восприятию содержания (Иллюстрации хорошего качества, с четким изображением, текст легко читается – используются средства наглядности информации (таблицы, схемы, графики и т. д.)</w:t>
            </w:r>
          </w:p>
        </w:tc>
        <w:tc>
          <w:tcPr>
            <w:tcW w:w="992" w:type="dxa"/>
            <w:vAlign w:val="center"/>
          </w:tcPr>
          <w:p w:rsidR="00816FE8" w:rsidRPr="00AC73A5" w:rsidRDefault="00816FE8" w:rsidP="008D661A">
            <w:pPr>
              <w:jc w:val="center"/>
            </w:pPr>
            <w:r>
              <w:t>3</w:t>
            </w:r>
          </w:p>
        </w:tc>
      </w:tr>
      <w:tr w:rsidR="00816FE8" w:rsidRPr="00AC73A5" w:rsidTr="008D661A">
        <w:tc>
          <w:tcPr>
            <w:tcW w:w="8395" w:type="dxa"/>
            <w:gridSpan w:val="2"/>
            <w:vAlign w:val="center"/>
          </w:tcPr>
          <w:p w:rsidR="00816FE8" w:rsidRPr="00AC73A5" w:rsidRDefault="00816FE8" w:rsidP="008D661A">
            <w:pPr>
              <w:jc w:val="right"/>
            </w:pPr>
            <w:r w:rsidRPr="00363358">
              <w:rPr>
                <w:b/>
              </w:rPr>
              <w:t>ИТОГО МАХ</w:t>
            </w:r>
          </w:p>
        </w:tc>
        <w:tc>
          <w:tcPr>
            <w:tcW w:w="992" w:type="dxa"/>
            <w:vAlign w:val="center"/>
          </w:tcPr>
          <w:p w:rsidR="00816FE8" w:rsidRPr="00363358" w:rsidRDefault="00816FE8" w:rsidP="008D661A">
            <w:pPr>
              <w:jc w:val="center"/>
              <w:rPr>
                <w:b/>
              </w:rPr>
            </w:pPr>
            <w:r w:rsidRPr="00363358">
              <w:rPr>
                <w:b/>
              </w:rPr>
              <w:t>6</w:t>
            </w:r>
          </w:p>
        </w:tc>
      </w:tr>
    </w:tbl>
    <w:p w:rsidR="00816FE8" w:rsidRPr="00377430" w:rsidRDefault="00816FE8" w:rsidP="00816FE8">
      <w:pPr>
        <w:jc w:val="both"/>
      </w:pPr>
    </w:p>
    <w:p w:rsidR="00816FE8" w:rsidRPr="00377430" w:rsidRDefault="00816FE8" w:rsidP="00816FE8"/>
    <w:p w:rsidR="00816FE8" w:rsidRPr="00377430" w:rsidRDefault="00816FE8" w:rsidP="00816FE8"/>
    <w:p w:rsidR="00816FE8" w:rsidRPr="00377430" w:rsidRDefault="00816FE8" w:rsidP="00816FE8">
      <w:pPr>
        <w:jc w:val="center"/>
      </w:pPr>
    </w:p>
    <w:p w:rsidR="00816FE8" w:rsidRPr="00377430" w:rsidRDefault="00816FE8" w:rsidP="00816FE8">
      <w:pPr>
        <w:jc w:val="right"/>
      </w:pPr>
      <w:r w:rsidRPr="00377430">
        <w:t>Приложение 5</w:t>
      </w:r>
    </w:p>
    <w:p w:rsidR="00816FE8" w:rsidRPr="00377430" w:rsidRDefault="00816FE8" w:rsidP="00816FE8">
      <w:pPr>
        <w:ind w:left="5040"/>
        <w:jc w:val="both"/>
        <w:rPr>
          <w:bCs/>
        </w:rPr>
      </w:pPr>
      <w:r w:rsidRPr="00377430">
        <w:rPr>
          <w:bCs/>
        </w:rPr>
        <w:t xml:space="preserve">к положению о </w:t>
      </w:r>
      <w:r w:rsidRPr="00377430">
        <w:rPr>
          <w:bCs/>
          <w:lang w:val="en-US"/>
        </w:rPr>
        <w:t>XV</w:t>
      </w:r>
      <w:r>
        <w:rPr>
          <w:bCs/>
          <w:lang w:val="en-US"/>
        </w:rPr>
        <w:t>I</w:t>
      </w:r>
      <w:r w:rsidRPr="00377430">
        <w:rPr>
          <w:bCs/>
        </w:rPr>
        <w:t xml:space="preserve"> районной научно-практической конференции школьников «Наука. Техника. Искусство»</w:t>
      </w:r>
    </w:p>
    <w:p w:rsidR="00816FE8" w:rsidRPr="00377430" w:rsidRDefault="00816FE8" w:rsidP="00816FE8">
      <w:pPr>
        <w:jc w:val="center"/>
      </w:pPr>
    </w:p>
    <w:p w:rsidR="00816FE8" w:rsidRPr="00377430" w:rsidRDefault="00816FE8" w:rsidP="00816FE8">
      <w:pPr>
        <w:jc w:val="center"/>
      </w:pPr>
    </w:p>
    <w:p w:rsidR="00816FE8" w:rsidRDefault="00816FE8" w:rsidP="00816FE8">
      <w:pPr>
        <w:jc w:val="center"/>
        <w:rPr>
          <w:b/>
          <w:bCs/>
        </w:rPr>
      </w:pPr>
      <w:r>
        <w:rPr>
          <w:b/>
          <w:bCs/>
        </w:rPr>
        <w:t>Дополнительные к</w:t>
      </w:r>
      <w:r w:rsidRPr="00377430">
        <w:rPr>
          <w:b/>
          <w:bCs/>
        </w:rPr>
        <w:t xml:space="preserve">ритерии </w:t>
      </w:r>
      <w:r>
        <w:rPr>
          <w:b/>
          <w:bCs/>
        </w:rPr>
        <w:t xml:space="preserve">оценки </w:t>
      </w:r>
      <w:r w:rsidRPr="00377430">
        <w:rPr>
          <w:b/>
        </w:rPr>
        <w:t>работ</w:t>
      </w:r>
      <w:r w:rsidRPr="00377430">
        <w:rPr>
          <w:b/>
          <w:bCs/>
        </w:rPr>
        <w:t xml:space="preserve"> </w:t>
      </w:r>
    </w:p>
    <w:p w:rsidR="00816FE8" w:rsidRPr="00377430" w:rsidRDefault="00816FE8" w:rsidP="00816FE8">
      <w:pPr>
        <w:jc w:val="center"/>
        <w:rPr>
          <w:b/>
          <w:bCs/>
        </w:rPr>
      </w:pPr>
      <w:r w:rsidRPr="00377430">
        <w:rPr>
          <w:b/>
          <w:bCs/>
        </w:rPr>
        <w:t>Секция «Робототехника» (очный этап)</w:t>
      </w:r>
    </w:p>
    <w:tbl>
      <w:tblPr>
        <w:tblW w:w="8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4846"/>
        <w:gridCol w:w="1047"/>
      </w:tblGrid>
      <w:tr w:rsidR="00816FE8" w:rsidRPr="00377430" w:rsidTr="008D661A">
        <w:tc>
          <w:tcPr>
            <w:tcW w:w="2770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Критерий</w:t>
            </w:r>
          </w:p>
        </w:tc>
        <w:tc>
          <w:tcPr>
            <w:tcW w:w="4846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Градация</w:t>
            </w:r>
          </w:p>
        </w:tc>
        <w:tc>
          <w:tcPr>
            <w:tcW w:w="1047" w:type="dxa"/>
            <w:vAlign w:val="bottom"/>
          </w:tcPr>
          <w:p w:rsidR="00816FE8" w:rsidRPr="00AC73A5" w:rsidRDefault="00816FE8" w:rsidP="008D661A">
            <w:pPr>
              <w:jc w:val="center"/>
              <w:rPr>
                <w:b/>
              </w:rPr>
            </w:pPr>
            <w:r w:rsidRPr="00AC73A5">
              <w:rPr>
                <w:b/>
              </w:rPr>
              <w:t>Баллы</w:t>
            </w:r>
          </w:p>
        </w:tc>
      </w:tr>
      <w:tr w:rsidR="00816FE8" w:rsidRPr="00377430" w:rsidTr="008D661A">
        <w:tc>
          <w:tcPr>
            <w:tcW w:w="2770" w:type="dxa"/>
            <w:vMerge w:val="restart"/>
          </w:tcPr>
          <w:p w:rsidR="00816FE8" w:rsidRPr="00377430" w:rsidRDefault="00816FE8" w:rsidP="008D661A">
            <w:pPr>
              <w:jc w:val="center"/>
              <w:rPr>
                <w:b/>
              </w:rPr>
            </w:pPr>
            <w:r w:rsidRPr="00377430">
              <w:rPr>
                <w:b/>
              </w:rPr>
              <w:t>Качество демонстрационной модели</w:t>
            </w:r>
            <w:r>
              <w:rPr>
                <w:b/>
              </w:rPr>
              <w:t>/</w:t>
            </w:r>
            <w:r w:rsidRPr="00377430">
              <w:rPr>
                <w:b/>
              </w:rPr>
              <w:t xml:space="preserve">Робота </w:t>
            </w:r>
          </w:p>
          <w:p w:rsidR="00816FE8" w:rsidRPr="00377430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4846" w:type="dxa"/>
          </w:tcPr>
          <w:p w:rsidR="00816FE8" w:rsidRPr="00AC73A5" w:rsidRDefault="00816FE8" w:rsidP="008D661A">
            <w:r w:rsidRPr="00AC73A5">
              <w:t>Имеется одно из следующего: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ккуратность изготовления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ригинальность работы</w:t>
            </w:r>
          </w:p>
          <w:p w:rsidR="00816FE8" w:rsidRPr="00CA2011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ложность изготовления</w:t>
            </w:r>
          </w:p>
          <w:p w:rsidR="00816FE8" w:rsidRPr="00CA2011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удожественное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7" w:type="dxa"/>
          </w:tcPr>
          <w:p w:rsidR="00816FE8" w:rsidRPr="00377430" w:rsidRDefault="00816FE8" w:rsidP="008D661A">
            <w:pPr>
              <w:jc w:val="center"/>
            </w:pPr>
            <w:r>
              <w:t>1</w:t>
            </w:r>
          </w:p>
        </w:tc>
      </w:tr>
      <w:tr w:rsidR="00816FE8" w:rsidRPr="00377430" w:rsidTr="008D661A">
        <w:tc>
          <w:tcPr>
            <w:tcW w:w="2770" w:type="dxa"/>
            <w:vMerge/>
          </w:tcPr>
          <w:p w:rsidR="00816FE8" w:rsidRPr="00377430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4846" w:type="dxa"/>
          </w:tcPr>
          <w:p w:rsidR="00816FE8" w:rsidRPr="00AC73A5" w:rsidRDefault="00816FE8" w:rsidP="008D661A">
            <w:r>
              <w:t>Имеется два</w:t>
            </w:r>
            <w:r w:rsidRPr="00AC73A5">
              <w:t xml:space="preserve"> из следующего: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ккуратность изготовления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ригинальность работы</w:t>
            </w:r>
          </w:p>
          <w:p w:rsidR="00816FE8" w:rsidRPr="00CA2011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ложность изготовления</w:t>
            </w:r>
          </w:p>
          <w:p w:rsidR="00816FE8" w:rsidRPr="00377430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удожественное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7" w:type="dxa"/>
          </w:tcPr>
          <w:p w:rsidR="00816FE8" w:rsidRPr="00377430" w:rsidRDefault="00816FE8" w:rsidP="008D661A">
            <w:pPr>
              <w:jc w:val="center"/>
            </w:pPr>
            <w:r>
              <w:t>2</w:t>
            </w:r>
          </w:p>
        </w:tc>
      </w:tr>
      <w:tr w:rsidR="00816FE8" w:rsidRPr="00377430" w:rsidTr="008D661A">
        <w:tc>
          <w:tcPr>
            <w:tcW w:w="2770" w:type="dxa"/>
            <w:vMerge/>
          </w:tcPr>
          <w:p w:rsidR="00816FE8" w:rsidRPr="00377430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4846" w:type="dxa"/>
          </w:tcPr>
          <w:p w:rsidR="00816FE8" w:rsidRPr="00AC73A5" w:rsidRDefault="00816FE8" w:rsidP="008D661A">
            <w:r>
              <w:t>Имеется три</w:t>
            </w:r>
            <w:r w:rsidRPr="00AC73A5">
              <w:t xml:space="preserve"> из следующего: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ккуратность изготовления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ригинальность работы</w:t>
            </w:r>
          </w:p>
          <w:p w:rsidR="00816FE8" w:rsidRPr="00CA2011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ложность изготовления</w:t>
            </w:r>
          </w:p>
          <w:p w:rsidR="00816FE8" w:rsidRPr="00377430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удожественное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7" w:type="dxa"/>
          </w:tcPr>
          <w:p w:rsidR="00816FE8" w:rsidRPr="00377430" w:rsidRDefault="00816FE8" w:rsidP="008D661A">
            <w:pPr>
              <w:jc w:val="center"/>
            </w:pPr>
            <w:r>
              <w:lastRenderedPageBreak/>
              <w:t>3</w:t>
            </w:r>
          </w:p>
        </w:tc>
      </w:tr>
      <w:tr w:rsidR="00816FE8" w:rsidRPr="00377430" w:rsidTr="008D661A">
        <w:trPr>
          <w:trHeight w:val="510"/>
        </w:trPr>
        <w:tc>
          <w:tcPr>
            <w:tcW w:w="2770" w:type="dxa"/>
            <w:vMerge/>
          </w:tcPr>
          <w:p w:rsidR="00816FE8" w:rsidRPr="00377430" w:rsidRDefault="00816FE8" w:rsidP="008D661A">
            <w:pPr>
              <w:jc w:val="center"/>
              <w:rPr>
                <w:b/>
              </w:rPr>
            </w:pPr>
          </w:p>
        </w:tc>
        <w:tc>
          <w:tcPr>
            <w:tcW w:w="4846" w:type="dxa"/>
          </w:tcPr>
          <w:p w:rsidR="00816FE8" w:rsidRPr="00AC73A5" w:rsidRDefault="00816FE8" w:rsidP="008D661A">
            <w:r>
              <w:t>Имеется всё</w:t>
            </w:r>
            <w:r w:rsidRPr="00AC73A5">
              <w:t>: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ккуратность изготовления</w:t>
            </w:r>
          </w:p>
          <w:p w:rsidR="00816FE8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ригинальность работы</w:t>
            </w:r>
          </w:p>
          <w:p w:rsidR="00816FE8" w:rsidRPr="00CA2011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ложность изготовления</w:t>
            </w:r>
          </w:p>
          <w:p w:rsidR="00816FE8" w:rsidRPr="00377430" w:rsidRDefault="00816FE8" w:rsidP="00816FE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2011">
              <w:rPr>
                <w:rFonts w:ascii="Times New Roman" w:hAnsi="Times New Roman"/>
                <w:sz w:val="24"/>
                <w:szCs w:val="24"/>
              </w:rPr>
              <w:t>удожественное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7" w:type="dxa"/>
          </w:tcPr>
          <w:p w:rsidR="00816FE8" w:rsidRPr="00377430" w:rsidRDefault="00816FE8" w:rsidP="008D661A">
            <w:pPr>
              <w:jc w:val="center"/>
            </w:pPr>
            <w:r>
              <w:t>4</w:t>
            </w:r>
          </w:p>
        </w:tc>
      </w:tr>
      <w:tr w:rsidR="00816FE8" w:rsidRPr="00377430" w:rsidTr="008D661A">
        <w:tc>
          <w:tcPr>
            <w:tcW w:w="7616" w:type="dxa"/>
            <w:gridSpan w:val="2"/>
          </w:tcPr>
          <w:p w:rsidR="00816FE8" w:rsidRPr="00377430" w:rsidRDefault="00816FE8" w:rsidP="008D661A">
            <w:pPr>
              <w:jc w:val="right"/>
            </w:pPr>
            <w:r w:rsidRPr="00363358">
              <w:rPr>
                <w:b/>
              </w:rPr>
              <w:t>ИТОГО МАХ</w:t>
            </w:r>
          </w:p>
        </w:tc>
        <w:tc>
          <w:tcPr>
            <w:tcW w:w="1047" w:type="dxa"/>
          </w:tcPr>
          <w:p w:rsidR="00816FE8" w:rsidRPr="00CA2011" w:rsidRDefault="00816FE8" w:rsidP="008D66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980D51" w:rsidRDefault="006F3F48"/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78"/>
    <w:multiLevelType w:val="hybridMultilevel"/>
    <w:tmpl w:val="387A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57793"/>
    <w:multiLevelType w:val="hybridMultilevel"/>
    <w:tmpl w:val="C248D0E2"/>
    <w:lvl w:ilvl="0" w:tplc="D7F0B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64BF4"/>
    <w:multiLevelType w:val="hybridMultilevel"/>
    <w:tmpl w:val="299E0AB2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2F06"/>
    <w:multiLevelType w:val="hybridMultilevel"/>
    <w:tmpl w:val="6010A8A4"/>
    <w:lvl w:ilvl="0" w:tplc="944A4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8EA"/>
    <w:multiLevelType w:val="hybridMultilevel"/>
    <w:tmpl w:val="BBB6AD9C"/>
    <w:lvl w:ilvl="0" w:tplc="2AFA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76D4"/>
    <w:multiLevelType w:val="hybridMultilevel"/>
    <w:tmpl w:val="05FC05B8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981053"/>
    <w:multiLevelType w:val="hybridMultilevel"/>
    <w:tmpl w:val="DE90CA48"/>
    <w:lvl w:ilvl="0" w:tplc="399A45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D692A"/>
    <w:multiLevelType w:val="hybridMultilevel"/>
    <w:tmpl w:val="905EE3CE"/>
    <w:lvl w:ilvl="0" w:tplc="BCEC357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56DF"/>
    <w:multiLevelType w:val="hybridMultilevel"/>
    <w:tmpl w:val="F8B4A502"/>
    <w:lvl w:ilvl="0" w:tplc="944A4E76">
      <w:start w:val="1"/>
      <w:numFmt w:val="bullet"/>
      <w:lvlText w:val=""/>
      <w:lvlJc w:val="left"/>
      <w:pPr>
        <w:tabs>
          <w:tab w:val="num" w:pos="1657"/>
        </w:tabs>
        <w:ind w:left="171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CE0E8E"/>
    <w:multiLevelType w:val="hybridMultilevel"/>
    <w:tmpl w:val="199E3DA0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30"/>
    <w:rsid w:val="004F1C3A"/>
    <w:rsid w:val="00603730"/>
    <w:rsid w:val="006F3F48"/>
    <w:rsid w:val="00816FE8"/>
    <w:rsid w:val="00B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D7EEE"/>
  <w15:chartTrackingRefBased/>
  <w15:docId w15:val="{449C68D5-DAA5-4058-9C1D-5FCBE945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FE8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16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FE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FE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6F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6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816F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816FE8"/>
    <w:rPr>
      <w:color w:val="0000FF"/>
      <w:u w:val="single"/>
    </w:rPr>
  </w:style>
  <w:style w:type="paragraph" w:styleId="a5">
    <w:name w:val="Normal (Web)"/>
    <w:basedOn w:val="a"/>
    <w:uiPriority w:val="99"/>
    <w:rsid w:val="00816FE8"/>
    <w:pPr>
      <w:suppressAutoHyphens/>
      <w:spacing w:before="280" w:after="280"/>
    </w:pPr>
    <w:rPr>
      <w:lang w:eastAsia="ar-SA"/>
    </w:rPr>
  </w:style>
  <w:style w:type="paragraph" w:styleId="a6">
    <w:name w:val="List Paragraph"/>
    <w:basedOn w:val="a"/>
    <w:uiPriority w:val="1"/>
    <w:qFormat/>
    <w:rsid w:val="00816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ctut.edu.yar.ru" TargetMode="External"/><Relationship Id="rId5" Type="http://schemas.openxmlformats.org/officeDocument/2006/relationships/hyperlink" Target="mailto:tmr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3385</Words>
  <Characters>19296</Characters>
  <Application>Microsoft Office Word</Application>
  <DocSecurity>0</DocSecurity>
  <Lines>160</Lines>
  <Paragraphs>45</Paragraphs>
  <ScaleCrop>false</ScaleCrop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2021-03-18T05:48:00Z</dcterms:created>
  <dcterms:modified xsi:type="dcterms:W3CDTF">2021-03-19T05:37:00Z</dcterms:modified>
</cp:coreProperties>
</file>