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18D6D3" w14:textId="77777777" w:rsidR="00B84446" w:rsidRDefault="00B84446">
      <w:pPr>
        <w:pStyle w:val="a5"/>
        <w:jc w:val="both"/>
        <w:rPr>
          <w:rStyle w:val="a7"/>
        </w:rPr>
      </w:pPr>
    </w:p>
    <w:p w14:paraId="7DF634EA" w14:textId="77777777" w:rsidR="00B84446" w:rsidRDefault="00A43474">
      <w:pPr>
        <w:pStyle w:val="a5"/>
        <w:jc w:val="both"/>
        <w:rPr>
          <w:rStyle w:val="a7"/>
        </w:rPr>
      </w:pPr>
      <w:proofErr w:type="spellStart"/>
      <w:proofErr w:type="gramStart"/>
      <w:r>
        <w:rPr>
          <w:rStyle w:val="a7"/>
        </w:rPr>
        <w:t>Учитель:Семёнова</w:t>
      </w:r>
      <w:proofErr w:type="spellEnd"/>
      <w:proofErr w:type="gramEnd"/>
      <w:r>
        <w:rPr>
          <w:rStyle w:val="a7"/>
        </w:rPr>
        <w:t xml:space="preserve"> Оксана Михайловна</w:t>
      </w:r>
    </w:p>
    <w:p w14:paraId="6958F429" w14:textId="77777777" w:rsidR="00B84446" w:rsidRDefault="00A43474">
      <w:pPr>
        <w:pStyle w:val="a5"/>
        <w:jc w:val="both"/>
      </w:pPr>
      <w:r>
        <w:rPr>
          <w:rStyle w:val="a7"/>
        </w:rPr>
        <w:t>Предмет:</w:t>
      </w:r>
      <w:r>
        <w:t xml:space="preserve"> Литературное чтение 4 класс, УМК 2100</w:t>
      </w:r>
    </w:p>
    <w:p w14:paraId="149BAC2D" w14:textId="4F10E700" w:rsidR="00B84446" w:rsidRDefault="00A43474">
      <w:pPr>
        <w:pStyle w:val="a5"/>
        <w:jc w:val="both"/>
        <w:rPr>
          <w:b/>
          <w:bCs/>
        </w:rPr>
      </w:pPr>
      <w:r>
        <w:rPr>
          <w:rStyle w:val="a7"/>
        </w:rPr>
        <w:t>Тема урока:</w:t>
      </w:r>
      <w:r>
        <w:t xml:space="preserve"> </w:t>
      </w:r>
      <w:r w:rsidRPr="0060473A">
        <w:rPr>
          <w:b/>
          <w:bCs/>
        </w:rPr>
        <w:t>«</w:t>
      </w:r>
      <w:bookmarkStart w:id="0" w:name="_GoBack"/>
      <w:r>
        <w:rPr>
          <w:b/>
          <w:bCs/>
        </w:rPr>
        <w:t>Война</w:t>
      </w:r>
      <w:r w:rsidRPr="0060473A">
        <w:rPr>
          <w:b/>
          <w:bCs/>
        </w:rPr>
        <w:t xml:space="preserve"> грибов с ягодами» В. И. Даль (русская сказка в обработке В.И.</w:t>
      </w:r>
      <w:r w:rsidR="00E80BC5">
        <w:rPr>
          <w:b/>
          <w:bCs/>
        </w:rPr>
        <w:t xml:space="preserve"> </w:t>
      </w:r>
      <w:r w:rsidRPr="0060473A">
        <w:rPr>
          <w:b/>
          <w:bCs/>
        </w:rPr>
        <w:t>Даля)</w:t>
      </w:r>
      <w:r>
        <w:rPr>
          <w:b/>
          <w:bCs/>
        </w:rPr>
        <w:t>.</w:t>
      </w:r>
    </w:p>
    <w:bookmarkEnd w:id="0"/>
    <w:p w14:paraId="332907AD" w14:textId="77777777" w:rsidR="00B84446" w:rsidRDefault="00A43474">
      <w:pPr>
        <w:pStyle w:val="a5"/>
        <w:jc w:val="both"/>
        <w:rPr>
          <w:b/>
          <w:bCs/>
        </w:rPr>
      </w:pPr>
      <w:r>
        <w:rPr>
          <w:b/>
          <w:bCs/>
        </w:rPr>
        <w:t>Тип</w:t>
      </w:r>
      <w:r w:rsidRPr="0060473A">
        <w:rPr>
          <w:b/>
          <w:bCs/>
        </w:rPr>
        <w:t xml:space="preserve"> </w:t>
      </w:r>
      <w:proofErr w:type="spellStart"/>
      <w:r w:rsidRPr="0060473A">
        <w:rPr>
          <w:b/>
          <w:bCs/>
        </w:rPr>
        <w:t>урока:</w:t>
      </w:r>
      <w:hyperlink r:id="rId6" w:tgtFrame="http://pedsovet.su/fgos/_blank" w:history="1">
        <w:r w:rsidRPr="0060473A">
          <w:rPr>
            <w:b/>
            <w:bCs/>
          </w:rPr>
          <w:t>урок</w:t>
        </w:r>
        <w:proofErr w:type="spellEnd"/>
        <w:r w:rsidRPr="0060473A">
          <w:rPr>
            <w:b/>
            <w:bCs/>
          </w:rPr>
          <w:t xml:space="preserve"> открытия нового знания</w:t>
        </w:r>
      </w:hyperlink>
      <w:r w:rsidRPr="0060473A">
        <w:rPr>
          <w:b/>
          <w:bCs/>
        </w:rPr>
        <w:t>.</w:t>
      </w:r>
    </w:p>
    <w:p w14:paraId="48183CB5" w14:textId="77777777" w:rsidR="00B84446" w:rsidRPr="0060473A" w:rsidRDefault="00A43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0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:анализ</w:t>
      </w:r>
      <w:proofErr w:type="spellEnd"/>
      <w:proofErr w:type="gramEnd"/>
      <w:r w:rsidRPr="0060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русской сказки в обработке </w:t>
      </w:r>
      <w:proofErr w:type="spellStart"/>
      <w:r w:rsidRPr="0060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В.И.Даля</w:t>
      </w:r>
      <w:proofErr w:type="spellEnd"/>
      <w:r w:rsidRPr="00604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через работу с языковым материалом.</w:t>
      </w:r>
    </w:p>
    <w:p w14:paraId="64DDC2D2" w14:textId="77777777" w:rsidR="00B84446" w:rsidRDefault="00A43474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Прогнозируемые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14:paraId="2A87CEAD" w14:textId="77777777" w:rsidR="00B84446" w:rsidRDefault="00A43474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37109B44" w14:textId="77777777" w:rsidR="00B84446" w:rsidRDefault="00B84446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3214012" w14:textId="77777777" w:rsidR="00B84446" w:rsidRPr="0060473A" w:rsidRDefault="00A43474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JournalC" w:hAnsi="Times New Roman" w:cs="Times New Roman"/>
          <w:sz w:val="28"/>
          <w:szCs w:val="28"/>
          <w:lang w:eastAsia="ru-RU"/>
        </w:rPr>
      </w:pPr>
      <w:r w:rsidRPr="0060473A">
        <w:rPr>
          <w:rFonts w:ascii="Times New Roman" w:eastAsia="JournalC" w:hAnsi="Times New Roman" w:cs="Times New Roman"/>
          <w:sz w:val="28"/>
          <w:szCs w:val="28"/>
          <w:lang w:eastAsia="ru-RU"/>
        </w:rPr>
        <w:t>объясняют значение слов на основе прочитанного;</w:t>
      </w:r>
    </w:p>
    <w:p w14:paraId="7DA3A723" w14:textId="77777777" w:rsidR="00B84446" w:rsidRDefault="00A43474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высказывают </w:t>
      </w:r>
      <w:r>
        <w:rPr>
          <w:rFonts w:ascii="Times New Roman" w:eastAsia="JournalC" w:hAnsi="Times New Roman" w:cs="Times New Roman"/>
          <w:sz w:val="28"/>
          <w:szCs w:val="28"/>
        </w:rPr>
        <w:t xml:space="preserve">и </w:t>
      </w:r>
      <w:r>
        <w:rPr>
          <w:rFonts w:ascii="Times New Roman" w:eastAsia="JournalC-Italic" w:hAnsi="Times New Roman" w:cs="Times New Roman"/>
          <w:i/>
          <w:iCs/>
          <w:sz w:val="28"/>
          <w:szCs w:val="28"/>
        </w:rPr>
        <w:t xml:space="preserve">аргументируют </w:t>
      </w:r>
      <w:r>
        <w:rPr>
          <w:rFonts w:ascii="Times New Roman" w:eastAsia="JournalC" w:hAnsi="Times New Roman" w:cs="Times New Roman"/>
          <w:sz w:val="28"/>
          <w:szCs w:val="28"/>
        </w:rPr>
        <w:t xml:space="preserve">своё отношение к прочитанному, в том числе к художественной стороне </w:t>
      </w:r>
      <w:proofErr w:type="gramStart"/>
      <w:r>
        <w:rPr>
          <w:rFonts w:ascii="Times New Roman" w:eastAsia="JournalC" w:hAnsi="Times New Roman" w:cs="Times New Roman"/>
          <w:sz w:val="28"/>
          <w:szCs w:val="28"/>
        </w:rPr>
        <w:t>текста ;</w:t>
      </w:r>
      <w:proofErr w:type="gramEnd"/>
    </w:p>
    <w:p w14:paraId="0A4FD730" w14:textId="77777777" w:rsidR="00B84446" w:rsidRDefault="00A43474">
      <w:pPr>
        <w:pStyle w:val="Standard"/>
        <w:numPr>
          <w:ilvl w:val="0"/>
          <w:numId w:val="1"/>
        </w:numPr>
        <w:autoSpaceDE w:val="0"/>
        <w:jc w:val="both"/>
        <w:rPr>
          <w:rFonts w:eastAsia="JournalC" w:cs="JournalC"/>
          <w:sz w:val="28"/>
          <w:szCs w:val="28"/>
        </w:rPr>
      </w:pPr>
      <w:r>
        <w:rPr>
          <w:rFonts w:eastAsia="JournalC-Italic" w:cs="JournalC-Italic"/>
          <w:i/>
          <w:iCs/>
          <w:sz w:val="28"/>
          <w:szCs w:val="28"/>
        </w:rPr>
        <w:t xml:space="preserve">видят </w:t>
      </w:r>
      <w:r>
        <w:rPr>
          <w:rFonts w:eastAsia="JournalC" w:cs="JournalC"/>
          <w:sz w:val="28"/>
          <w:szCs w:val="28"/>
        </w:rPr>
        <w:t>в художественном тексте сравнения, эпитеты, олицетворения,</w:t>
      </w:r>
      <w:r w:rsidR="00C2726B">
        <w:rPr>
          <w:rFonts w:eastAsia="JournalC" w:cs="JournalC"/>
          <w:sz w:val="28"/>
          <w:szCs w:val="28"/>
        </w:rPr>
        <w:t xml:space="preserve"> </w:t>
      </w:r>
      <w:r>
        <w:rPr>
          <w:rFonts w:eastAsia="JournalC" w:cs="JournalC"/>
          <w:sz w:val="28"/>
          <w:szCs w:val="28"/>
        </w:rPr>
        <w:t>рифму;</w:t>
      </w:r>
    </w:p>
    <w:p w14:paraId="33FF0E73" w14:textId="77777777" w:rsidR="00B84446" w:rsidRDefault="00A43474">
      <w:pPr>
        <w:pStyle w:val="Standard"/>
        <w:numPr>
          <w:ilvl w:val="0"/>
          <w:numId w:val="1"/>
        </w:numPr>
        <w:autoSpaceDE w:val="0"/>
        <w:jc w:val="both"/>
        <w:rPr>
          <w:rFonts w:eastAsia="JournalC" w:cs="JournalC"/>
          <w:sz w:val="28"/>
          <w:szCs w:val="28"/>
        </w:rPr>
      </w:pPr>
      <w:r>
        <w:rPr>
          <w:rFonts w:eastAsia="JournalC" w:cs="JournalC"/>
          <w:sz w:val="28"/>
          <w:szCs w:val="28"/>
        </w:rPr>
        <w:t xml:space="preserve">извлекают информацию из толкового словаря </w:t>
      </w:r>
      <w:proofErr w:type="spellStart"/>
      <w:r>
        <w:rPr>
          <w:rFonts w:eastAsia="JournalC" w:cs="JournalC"/>
          <w:sz w:val="28"/>
          <w:szCs w:val="28"/>
        </w:rPr>
        <w:t>В.И.Даля</w:t>
      </w:r>
      <w:proofErr w:type="spellEnd"/>
      <w:r>
        <w:rPr>
          <w:rFonts w:eastAsia="JournalC" w:cs="JournalC"/>
          <w:sz w:val="28"/>
          <w:szCs w:val="28"/>
        </w:rPr>
        <w:t>;</w:t>
      </w:r>
    </w:p>
    <w:p w14:paraId="5ADA2C97" w14:textId="77777777" w:rsidR="00B84446" w:rsidRDefault="00A43474">
      <w:pPr>
        <w:pStyle w:val="Standard"/>
        <w:numPr>
          <w:ilvl w:val="0"/>
          <w:numId w:val="1"/>
        </w:numPr>
        <w:autoSpaceDE w:val="0"/>
        <w:jc w:val="both"/>
        <w:rPr>
          <w:rFonts w:eastAsia="JournalC-Bold" w:cs="JournalC-Bold"/>
          <w:sz w:val="28"/>
          <w:szCs w:val="28"/>
        </w:rPr>
      </w:pPr>
      <w:r>
        <w:rPr>
          <w:rFonts w:eastAsia="JournalC" w:cs="JournalC"/>
          <w:sz w:val="28"/>
          <w:szCs w:val="28"/>
        </w:rPr>
        <w:t xml:space="preserve">самостоятельно </w:t>
      </w:r>
      <w:r>
        <w:rPr>
          <w:rFonts w:eastAsia="JournalC-Italic" w:cs="JournalC-Italic"/>
          <w:i/>
          <w:iCs/>
          <w:sz w:val="28"/>
          <w:szCs w:val="28"/>
        </w:rPr>
        <w:t xml:space="preserve">прогнозируют </w:t>
      </w:r>
      <w:r>
        <w:rPr>
          <w:rFonts w:eastAsia="JournalC" w:cs="JournalC"/>
          <w:sz w:val="28"/>
          <w:szCs w:val="28"/>
        </w:rPr>
        <w:t>содержание текста по заглавию, фамилии автора, иллюстрации, ключевым словам;</w:t>
      </w:r>
    </w:p>
    <w:p w14:paraId="7EED7C63" w14:textId="77777777" w:rsidR="00B84446" w:rsidRDefault="00A43474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sz w:val="28"/>
          <w:szCs w:val="28"/>
        </w:rPr>
      </w:pPr>
      <w:r>
        <w:rPr>
          <w:rFonts w:eastAsia="JournalC" w:cs="JournalC"/>
          <w:sz w:val="28"/>
          <w:szCs w:val="28"/>
        </w:rPr>
        <w:t xml:space="preserve">по ходу чтения составляют словесное описание главного героя, </w:t>
      </w:r>
      <w:r>
        <w:rPr>
          <w:rFonts w:eastAsia="JournalC-Italic" w:cs="JournalC-Italic"/>
          <w:i/>
          <w:iCs/>
          <w:sz w:val="28"/>
          <w:szCs w:val="28"/>
        </w:rPr>
        <w:t xml:space="preserve">представляют </w:t>
      </w:r>
      <w:r>
        <w:rPr>
          <w:rFonts w:eastAsia="JournalC" w:cs="JournalC"/>
          <w:sz w:val="28"/>
          <w:szCs w:val="28"/>
        </w:rPr>
        <w:t xml:space="preserve">картины, устно </w:t>
      </w:r>
      <w:r>
        <w:rPr>
          <w:rFonts w:eastAsia="JournalC-Italic" w:cs="JournalC-Italic"/>
          <w:i/>
          <w:iCs/>
          <w:sz w:val="28"/>
          <w:szCs w:val="28"/>
        </w:rPr>
        <w:t xml:space="preserve">выражают </w:t>
      </w:r>
      <w:r>
        <w:rPr>
          <w:rFonts w:eastAsia="JournalC" w:cs="JournalC"/>
          <w:sz w:val="28"/>
          <w:szCs w:val="28"/>
        </w:rPr>
        <w:t>(рисовать) то, что представили.</w:t>
      </w:r>
    </w:p>
    <w:p w14:paraId="77C9D281" w14:textId="77777777" w:rsidR="00B84446" w:rsidRPr="0060473A" w:rsidRDefault="00A43474">
      <w:pPr>
        <w:pStyle w:val="a5"/>
        <w:shd w:val="clear" w:color="auto" w:fill="FFFFFF"/>
        <w:snapToGrid w:val="0"/>
        <w:spacing w:before="0" w:after="0" w:line="263" w:lineRule="atLeast"/>
        <w:rPr>
          <w:b/>
          <w:bCs/>
        </w:rPr>
      </w:pPr>
      <w:r w:rsidRPr="0060473A">
        <w:rPr>
          <w:b/>
          <w:bCs/>
        </w:rPr>
        <w:t>Личностные результаты:</w:t>
      </w:r>
    </w:p>
    <w:p w14:paraId="149D987A" w14:textId="77777777" w:rsidR="00B84446" w:rsidRPr="003F2854" w:rsidRDefault="00A43474">
      <w:pPr>
        <w:pStyle w:val="a5"/>
        <w:shd w:val="clear" w:color="auto" w:fill="FFFFFF"/>
        <w:snapToGrid w:val="0"/>
        <w:spacing w:before="0" w:after="0" w:line="263" w:lineRule="atLeast"/>
        <w:rPr>
          <w:b/>
          <w:i/>
          <w:iCs/>
          <w:color w:val="000000" w:themeColor="text1"/>
          <w:sz w:val="28"/>
          <w:szCs w:val="28"/>
        </w:rPr>
      </w:pPr>
      <w:r w:rsidRPr="003F2854">
        <w:rPr>
          <w:rStyle w:val="a7"/>
          <w:color w:val="000000" w:themeColor="text1"/>
          <w:sz w:val="28"/>
          <w:szCs w:val="28"/>
        </w:rPr>
        <w:t>1.</w:t>
      </w:r>
      <w:r w:rsidRPr="003F2854">
        <w:rPr>
          <w:rStyle w:val="a7"/>
          <w:b w:val="0"/>
          <w:bCs w:val="0"/>
          <w:color w:val="000000" w:themeColor="text1"/>
          <w:sz w:val="28"/>
          <w:szCs w:val="28"/>
        </w:rPr>
        <w:t> </w:t>
      </w:r>
      <w:r w:rsidRPr="003F2854">
        <w:rPr>
          <w:rStyle w:val="a7"/>
          <w:b w:val="0"/>
          <w:bCs w:val="0"/>
          <w:i/>
          <w:iCs/>
          <w:color w:val="000000" w:themeColor="text1"/>
          <w:sz w:val="28"/>
          <w:szCs w:val="28"/>
        </w:rPr>
        <w:t xml:space="preserve"> выказывать своё отношение к героям, выразить эмоции;</w:t>
      </w:r>
    </w:p>
    <w:p w14:paraId="7CEF2C4D" w14:textId="77777777" w:rsidR="00B84446" w:rsidRPr="0060473A" w:rsidRDefault="00A43474">
      <w:pPr>
        <w:pStyle w:val="a5"/>
        <w:shd w:val="clear" w:color="auto" w:fill="FFFFFF"/>
        <w:snapToGrid w:val="0"/>
        <w:spacing w:before="0" w:after="0" w:line="263" w:lineRule="atLeast"/>
        <w:rPr>
          <w:b/>
          <w:bCs/>
        </w:rPr>
      </w:pPr>
      <w:r w:rsidRPr="003F2854">
        <w:rPr>
          <w:b/>
          <w:color w:val="000000" w:themeColor="text1"/>
          <w:sz w:val="28"/>
          <w:szCs w:val="28"/>
        </w:rPr>
        <w:t>2.</w:t>
      </w:r>
      <w:r w:rsidRPr="003F2854">
        <w:rPr>
          <w:rStyle w:val="apple-converted-space"/>
          <w:color w:val="000000" w:themeColor="text1"/>
          <w:sz w:val="28"/>
          <w:szCs w:val="28"/>
        </w:rPr>
        <w:t> </w:t>
      </w:r>
      <w:r w:rsidRPr="003F2854">
        <w:rPr>
          <w:rStyle w:val="a7"/>
          <w:b w:val="0"/>
          <w:bCs w:val="0"/>
          <w:i/>
          <w:iCs/>
          <w:color w:val="000000" w:themeColor="text1"/>
          <w:sz w:val="28"/>
          <w:szCs w:val="28"/>
        </w:rPr>
        <w:t xml:space="preserve">получат возможность </w:t>
      </w:r>
      <w:r w:rsidRPr="003F2854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оценить поступки в соответствии с определённой </w:t>
      </w:r>
      <w:r>
        <w:rPr>
          <w:i/>
          <w:iCs/>
          <w:color w:val="000000"/>
          <w:sz w:val="28"/>
          <w:szCs w:val="28"/>
          <w:shd w:val="clear" w:color="auto" w:fill="FFFFFF"/>
        </w:rPr>
        <w:t>ситуацией;</w:t>
      </w:r>
    </w:p>
    <w:p w14:paraId="7E8377B6" w14:textId="77777777" w:rsidR="00B84446" w:rsidRDefault="00A43474">
      <w:pPr>
        <w:pStyle w:val="a5"/>
        <w:shd w:val="clear" w:color="auto" w:fill="FFFFFF"/>
        <w:spacing w:before="0" w:after="0" w:line="263" w:lineRule="atLeas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Метапредметные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результаты</w:t>
      </w:r>
      <w:proofErr w:type="spellEnd"/>
      <w:r>
        <w:rPr>
          <w:b/>
          <w:bCs/>
          <w:lang w:val="en-US"/>
        </w:rPr>
        <w:t>:</w:t>
      </w:r>
    </w:p>
    <w:p w14:paraId="14947722" w14:textId="77777777" w:rsidR="00B84446" w:rsidRDefault="00A43474">
      <w:pPr>
        <w:pStyle w:val="a5"/>
        <w:numPr>
          <w:ilvl w:val="0"/>
          <w:numId w:val="2"/>
        </w:numPr>
        <w:shd w:val="clear" w:color="auto" w:fill="FFFFFF"/>
        <w:spacing w:before="0" w:after="0" w:line="263" w:lineRule="atLeast"/>
        <w:rPr>
          <w:rStyle w:val="a7"/>
          <w:color w:val="FF99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определяют и формулируют цель деятельности на уроке с помощью учителя;</w:t>
      </w:r>
    </w:p>
    <w:p w14:paraId="1EAB0A20" w14:textId="77777777" w:rsidR="00B84446" w:rsidRDefault="00A43474">
      <w:pPr>
        <w:pStyle w:val="a5"/>
        <w:numPr>
          <w:ilvl w:val="0"/>
          <w:numId w:val="2"/>
        </w:numPr>
        <w:shd w:val="clear" w:color="auto" w:fill="FFFFFF"/>
        <w:spacing w:before="0" w:after="0" w:line="263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высказывают своё предположение на основе прочитанного;</w:t>
      </w:r>
    </w:p>
    <w:p w14:paraId="22B03F00" w14:textId="77777777" w:rsidR="00B84446" w:rsidRDefault="00A43474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rStyle w:val="a7"/>
          <w:color w:val="00CCFF"/>
          <w:sz w:val="28"/>
          <w:szCs w:val="28"/>
        </w:rPr>
      </w:pPr>
      <w:r>
        <w:rPr>
          <w:color w:val="000000"/>
          <w:sz w:val="28"/>
          <w:szCs w:val="28"/>
        </w:rPr>
        <w:t>делают выводы в результате совместной работы класса и учителя;</w:t>
      </w:r>
    </w:p>
    <w:p w14:paraId="5E6DA084" w14:textId="77777777" w:rsidR="00B84446" w:rsidRDefault="00A43474">
      <w:pPr>
        <w:pStyle w:val="a5"/>
        <w:numPr>
          <w:ilvl w:val="0"/>
          <w:numId w:val="2"/>
        </w:numPr>
        <w:shd w:val="clear" w:color="auto" w:fill="FFFFFF"/>
        <w:spacing w:before="0" w:after="0" w:line="263" w:lineRule="atLeast"/>
        <w:rPr>
          <w:rStyle w:val="apple-converted-space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находят ответы на вопросы в тексте.</w:t>
      </w:r>
    </w:p>
    <w:p w14:paraId="2EB3C6AA" w14:textId="77777777" w:rsidR="00B84446" w:rsidRPr="00C2726B" w:rsidRDefault="00A43474">
      <w:pPr>
        <w:pStyle w:val="a5"/>
        <w:jc w:val="both"/>
        <w:rPr>
          <w:sz w:val="28"/>
          <w:szCs w:val="28"/>
        </w:rPr>
      </w:pPr>
      <w:r>
        <w:rPr>
          <w:rStyle w:val="a7"/>
        </w:rPr>
        <w:t>Дидактические средства:</w:t>
      </w:r>
      <w:r>
        <w:t xml:space="preserve"> </w:t>
      </w:r>
      <w:r w:rsidRPr="00C2726B">
        <w:rPr>
          <w:sz w:val="28"/>
          <w:szCs w:val="28"/>
        </w:rPr>
        <w:t xml:space="preserve">портрет </w:t>
      </w:r>
      <w:proofErr w:type="spellStart"/>
      <w:proofErr w:type="gramStart"/>
      <w:r w:rsidRPr="00C2726B">
        <w:rPr>
          <w:sz w:val="28"/>
          <w:szCs w:val="28"/>
        </w:rPr>
        <w:t>В.И.Даля,учебник</w:t>
      </w:r>
      <w:proofErr w:type="spellEnd"/>
      <w:proofErr w:type="gramEnd"/>
      <w:r w:rsidRPr="00C2726B">
        <w:rPr>
          <w:sz w:val="28"/>
          <w:szCs w:val="28"/>
        </w:rPr>
        <w:t>, карточки с биографией для  работы в паре, карточка-</w:t>
      </w:r>
      <w:proofErr w:type="spellStart"/>
      <w:r w:rsidRPr="00C2726B">
        <w:rPr>
          <w:sz w:val="28"/>
          <w:szCs w:val="28"/>
        </w:rPr>
        <w:t>словарик,словарь</w:t>
      </w:r>
      <w:proofErr w:type="spellEnd"/>
      <w:r w:rsidRPr="00C2726B">
        <w:rPr>
          <w:sz w:val="28"/>
          <w:szCs w:val="28"/>
        </w:rPr>
        <w:t xml:space="preserve"> «Живого русского языка» </w:t>
      </w:r>
      <w:proofErr w:type="spellStart"/>
      <w:r w:rsidRPr="00C2726B">
        <w:rPr>
          <w:sz w:val="28"/>
          <w:szCs w:val="28"/>
        </w:rPr>
        <w:t>В.И.Даля,устаревшие</w:t>
      </w:r>
      <w:proofErr w:type="spellEnd"/>
      <w:r w:rsidRPr="00C2726B">
        <w:rPr>
          <w:sz w:val="28"/>
          <w:szCs w:val="28"/>
        </w:rPr>
        <w:t xml:space="preserve"> слова на доску.</w:t>
      </w:r>
    </w:p>
    <w:p w14:paraId="41D93203" w14:textId="77777777" w:rsidR="00B84446" w:rsidRDefault="00A43474">
      <w:pPr>
        <w:pStyle w:val="a5"/>
        <w:jc w:val="both"/>
        <w:rPr>
          <w:sz w:val="28"/>
          <w:szCs w:val="28"/>
        </w:rPr>
      </w:pPr>
      <w:r w:rsidRPr="00C2726B">
        <w:rPr>
          <w:rStyle w:val="a7"/>
          <w:sz w:val="28"/>
          <w:szCs w:val="28"/>
        </w:rPr>
        <w:t>Оборудование:</w:t>
      </w:r>
      <w:r w:rsidRPr="00C2726B">
        <w:rPr>
          <w:sz w:val="28"/>
          <w:szCs w:val="28"/>
        </w:rPr>
        <w:t xml:space="preserve"> интерактивная доска</w:t>
      </w:r>
    </w:p>
    <w:p w14:paraId="44607727" w14:textId="77777777" w:rsidR="00C2726B" w:rsidRPr="00C2726B" w:rsidRDefault="00C2726B">
      <w:pPr>
        <w:pStyle w:val="a5"/>
        <w:jc w:val="both"/>
        <w:rPr>
          <w:sz w:val="28"/>
          <w:szCs w:val="28"/>
        </w:rPr>
      </w:pPr>
    </w:p>
    <w:tbl>
      <w:tblPr>
        <w:tblStyle w:val="a8"/>
        <w:tblW w:w="10794" w:type="dxa"/>
        <w:tblLayout w:type="fixed"/>
        <w:tblLook w:val="04A0" w:firstRow="1" w:lastRow="0" w:firstColumn="1" w:lastColumn="0" w:noHBand="0" w:noVBand="1"/>
      </w:tblPr>
      <w:tblGrid>
        <w:gridCol w:w="1673"/>
        <w:gridCol w:w="2185"/>
        <w:gridCol w:w="2771"/>
        <w:gridCol w:w="2126"/>
        <w:gridCol w:w="2039"/>
      </w:tblGrid>
      <w:tr w:rsidR="00124624" w:rsidRPr="00C2726B" w14:paraId="1EF7A010" w14:textId="77777777" w:rsidTr="00C2726B">
        <w:trPr>
          <w:trHeight w:val="867"/>
        </w:trPr>
        <w:tc>
          <w:tcPr>
            <w:tcW w:w="1673" w:type="dxa"/>
            <w:vMerge w:val="restart"/>
          </w:tcPr>
          <w:p w14:paraId="43C7F9BF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185" w:type="dxa"/>
            <w:vMerge w:val="restart"/>
          </w:tcPr>
          <w:p w14:paraId="69C4E169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Виды работы,</w:t>
            </w:r>
            <w:r w:rsidR="00C2726B"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>формы,</w:t>
            </w:r>
            <w:r w:rsidR="00C2726B"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>методы,</w:t>
            </w:r>
            <w:r w:rsidR="00C2726B"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>приёмы</w:t>
            </w:r>
          </w:p>
        </w:tc>
        <w:tc>
          <w:tcPr>
            <w:tcW w:w="4897" w:type="dxa"/>
            <w:gridSpan w:val="2"/>
          </w:tcPr>
          <w:p w14:paraId="41086EDB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039" w:type="dxa"/>
            <w:vMerge w:val="restart"/>
          </w:tcPr>
          <w:p w14:paraId="7B91AF1B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Примечание</w:t>
            </w:r>
          </w:p>
        </w:tc>
      </w:tr>
      <w:tr w:rsidR="00124624" w:rsidRPr="00C2726B" w14:paraId="674BC49B" w14:textId="77777777" w:rsidTr="00C2726B">
        <w:trPr>
          <w:trHeight w:val="1135"/>
        </w:trPr>
        <w:tc>
          <w:tcPr>
            <w:tcW w:w="1673" w:type="dxa"/>
            <w:vMerge/>
          </w:tcPr>
          <w:p w14:paraId="1CC44607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</w:tcPr>
          <w:p w14:paraId="30BF4792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35297B64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126" w:type="dxa"/>
          </w:tcPr>
          <w:p w14:paraId="136F6C85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2039" w:type="dxa"/>
            <w:vMerge/>
          </w:tcPr>
          <w:p w14:paraId="34A2DED8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</w:tr>
      <w:tr w:rsidR="00124624" w:rsidRPr="00C2726B" w14:paraId="2E627B27" w14:textId="77777777" w:rsidTr="00C2726B">
        <w:trPr>
          <w:trHeight w:val="408"/>
        </w:trPr>
        <w:tc>
          <w:tcPr>
            <w:tcW w:w="1673" w:type="dxa"/>
          </w:tcPr>
          <w:p w14:paraId="60C25ABA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2185" w:type="dxa"/>
          </w:tcPr>
          <w:p w14:paraId="1B1F8B68" w14:textId="77777777" w:rsidR="00124624" w:rsidRPr="00C2726B" w:rsidRDefault="00124624" w:rsidP="00604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 предвосхищения</w:t>
            </w:r>
          </w:p>
          <w:p w14:paraId="2433D599" w14:textId="77777777" w:rsidR="00124624" w:rsidRPr="00C2726B" w:rsidRDefault="00124624" w:rsidP="0060473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b/>
                <w:bCs/>
                <w:sz w:val="28"/>
                <w:szCs w:val="28"/>
              </w:rPr>
              <w:t>А верите ли вы?</w:t>
            </w:r>
          </w:p>
        </w:tc>
        <w:tc>
          <w:tcPr>
            <w:tcW w:w="2771" w:type="dxa"/>
          </w:tcPr>
          <w:p w14:paraId="739606A0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создать условия для возникновения внутренней потребности включения в деятельность ("хочу")</w:t>
            </w:r>
          </w:p>
        </w:tc>
        <w:tc>
          <w:tcPr>
            <w:tcW w:w="2126" w:type="dxa"/>
          </w:tcPr>
          <w:p w14:paraId="5D89233B" w14:textId="77777777" w:rsidR="00C2726B" w:rsidRPr="00C2726B" w:rsidRDefault="00C2726B" w:rsidP="00C2726B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Размышляют.</w:t>
            </w:r>
          </w:p>
          <w:p w14:paraId="7119790E" w14:textId="77777777" w:rsidR="00C2726B" w:rsidRPr="00C2726B" w:rsidRDefault="00C2726B" w:rsidP="00C2726B">
            <w:pPr>
              <w:pStyle w:val="a5"/>
              <w:rPr>
                <w:sz w:val="28"/>
                <w:szCs w:val="28"/>
              </w:rPr>
            </w:pPr>
          </w:p>
          <w:p w14:paraId="7945FA21" w14:textId="77777777" w:rsidR="00124624" w:rsidRPr="00C2726B" w:rsidRDefault="006948FA" w:rsidP="00C2726B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на листочках</w:t>
            </w:r>
          </w:p>
        </w:tc>
        <w:tc>
          <w:tcPr>
            <w:tcW w:w="2039" w:type="dxa"/>
          </w:tcPr>
          <w:p w14:paraId="0C99C17F" w14:textId="77777777" w:rsidR="00124624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  <w:p w14:paraId="01A0E235" w14:textId="77777777" w:rsidR="006948FA" w:rsidRDefault="006948FA">
            <w:pPr>
              <w:pStyle w:val="a5"/>
              <w:widowControl/>
              <w:rPr>
                <w:sz w:val="28"/>
                <w:szCs w:val="28"/>
              </w:rPr>
            </w:pPr>
          </w:p>
          <w:p w14:paraId="1412C028" w14:textId="77777777" w:rsidR="006948FA" w:rsidRPr="00C2726B" w:rsidRDefault="006948F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Верю, не верю</w:t>
            </w:r>
          </w:p>
        </w:tc>
      </w:tr>
      <w:tr w:rsidR="00124624" w:rsidRPr="00C2726B" w14:paraId="114A6F88" w14:textId="77777777" w:rsidTr="00C2726B">
        <w:trPr>
          <w:trHeight w:val="408"/>
        </w:trPr>
        <w:tc>
          <w:tcPr>
            <w:tcW w:w="1673" w:type="dxa"/>
          </w:tcPr>
          <w:p w14:paraId="131B4420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color w:val="000000"/>
                <w:sz w:val="28"/>
                <w:szCs w:val="28"/>
                <w:shd w:val="clear" w:color="auto" w:fill="FFFFFF"/>
              </w:rPr>
              <w:t>Актуализация знаний</w:t>
            </w:r>
          </w:p>
        </w:tc>
        <w:tc>
          <w:tcPr>
            <w:tcW w:w="2185" w:type="dxa"/>
          </w:tcPr>
          <w:p w14:paraId="18113D42" w14:textId="77777777" w:rsidR="000A327A" w:rsidRDefault="00124624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Работа с разделом 19 века и биографий </w:t>
            </w:r>
            <w:proofErr w:type="spellStart"/>
            <w:r w:rsidRPr="00C2726B">
              <w:rPr>
                <w:sz w:val="28"/>
                <w:szCs w:val="28"/>
              </w:rPr>
              <w:t>В.И.Даля</w:t>
            </w:r>
            <w:proofErr w:type="spellEnd"/>
            <w:r w:rsidR="000A327A" w:rsidRPr="00C2726B">
              <w:rPr>
                <w:sz w:val="28"/>
                <w:szCs w:val="28"/>
              </w:rPr>
              <w:t xml:space="preserve"> </w:t>
            </w:r>
          </w:p>
          <w:p w14:paraId="6867BC97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6EBAEA78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13C1FEA0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Игровой приём- «Ремешки»</w:t>
            </w:r>
          </w:p>
          <w:p w14:paraId="1451EB83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25C4BA96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0736D69A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5DD377B5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14A44993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7DA758AD" w14:textId="77777777" w:rsidR="00124624" w:rsidRPr="00C2726B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Стратегия развития словаря</w:t>
            </w:r>
          </w:p>
        </w:tc>
        <w:tc>
          <w:tcPr>
            <w:tcW w:w="2771" w:type="dxa"/>
          </w:tcPr>
          <w:p w14:paraId="1801E19B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Расширить знания о </w:t>
            </w:r>
            <w:proofErr w:type="spellStart"/>
            <w:r w:rsidRPr="00C2726B">
              <w:rPr>
                <w:sz w:val="28"/>
                <w:szCs w:val="28"/>
              </w:rPr>
              <w:t>В.И.Дале</w:t>
            </w:r>
            <w:proofErr w:type="spellEnd"/>
            <w:r w:rsidRPr="00C272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 xml:space="preserve">как создателя толкового словаря и как уникальной личности </w:t>
            </w:r>
          </w:p>
          <w:p w14:paraId="1B38BB6C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Создание ситуации затруднения</w:t>
            </w:r>
            <w:proofErr w:type="gramStart"/>
            <w:r w:rsidRPr="00C2726B">
              <w:rPr>
                <w:sz w:val="28"/>
                <w:szCs w:val="28"/>
              </w:rPr>
              <w:t>, Организовать</w:t>
            </w:r>
            <w:proofErr w:type="gramEnd"/>
            <w:r w:rsidRPr="00C2726B">
              <w:rPr>
                <w:sz w:val="28"/>
                <w:szCs w:val="28"/>
              </w:rPr>
              <w:t xml:space="preserve">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  <w:p w14:paraId="6A7AD5FB" w14:textId="77777777" w:rsidR="000A327A" w:rsidRPr="00C2726B" w:rsidRDefault="000A327A" w:rsidP="0060473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появляются устаревшие слова</w:t>
            </w:r>
          </w:p>
        </w:tc>
        <w:tc>
          <w:tcPr>
            <w:tcW w:w="2126" w:type="dxa"/>
          </w:tcPr>
          <w:p w14:paraId="056FDD6C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в тексте информацию</w:t>
            </w:r>
          </w:p>
          <w:p w14:paraId="2F8E268B" w14:textId="77777777" w:rsidR="006948FA" w:rsidRPr="00C2726B" w:rsidRDefault="006948FA" w:rsidP="006948F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Чтение с пометами.</w:t>
            </w:r>
          </w:p>
          <w:p w14:paraId="7B695FB6" w14:textId="77777777" w:rsidR="00124624" w:rsidRPr="00C2726B" w:rsidRDefault="00124624" w:rsidP="0060473A">
            <w:pPr>
              <w:pStyle w:val="a5"/>
              <w:rPr>
                <w:sz w:val="28"/>
                <w:szCs w:val="28"/>
              </w:rPr>
            </w:pPr>
          </w:p>
          <w:p w14:paraId="1489B252" w14:textId="77777777" w:rsidR="000A327A" w:rsidRDefault="000A327A" w:rsidP="0060473A">
            <w:pPr>
              <w:pStyle w:val="a5"/>
              <w:widowControl/>
              <w:rPr>
                <w:sz w:val="28"/>
                <w:szCs w:val="28"/>
              </w:rPr>
            </w:pPr>
          </w:p>
          <w:p w14:paraId="018AA82B" w14:textId="77777777" w:rsidR="00124624" w:rsidRPr="00C2726B" w:rsidRDefault="00124624" w:rsidP="0060473A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14:paraId="3F622BD3" w14:textId="77777777" w:rsidR="000A327A" w:rsidRDefault="006948FA" w:rsidP="000A32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sz w:val="28"/>
                <w:szCs w:val="28"/>
              </w:rPr>
              <w:t>В.И.Даля</w:t>
            </w:r>
            <w:proofErr w:type="spellEnd"/>
          </w:p>
          <w:p w14:paraId="34380BF4" w14:textId="77777777" w:rsidR="006948FA" w:rsidRDefault="006948F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 </w:t>
            </w:r>
          </w:p>
          <w:p w14:paraId="652F6DD3" w14:textId="77777777" w:rsidR="000A327A" w:rsidRPr="00C2726B" w:rsidRDefault="006948FA" w:rsidP="000A32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</w:t>
            </w:r>
          </w:p>
          <w:p w14:paraId="67951DDA" w14:textId="77777777" w:rsidR="00C2726B" w:rsidRDefault="00C2726B" w:rsidP="00C2726B">
            <w:pPr>
              <w:pStyle w:val="a5"/>
              <w:rPr>
                <w:sz w:val="28"/>
                <w:szCs w:val="28"/>
              </w:rPr>
            </w:pPr>
          </w:p>
          <w:p w14:paraId="5EA72B1B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4E2D8EC3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44CAB484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2F7C1873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46C2CE37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3A6DF709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27AAF30E" w14:textId="77777777" w:rsidR="000A327A" w:rsidRDefault="000A327A" w:rsidP="00C2726B">
            <w:pPr>
              <w:pStyle w:val="a5"/>
              <w:rPr>
                <w:sz w:val="28"/>
                <w:szCs w:val="28"/>
              </w:rPr>
            </w:pPr>
          </w:p>
          <w:p w14:paraId="643B314E" w14:textId="77777777" w:rsidR="00C2726B" w:rsidRPr="00C2726B" w:rsidRDefault="00C2726B" w:rsidP="00C272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и пытаются объяснить значение</w:t>
            </w:r>
            <w:r w:rsidRPr="00C2726B">
              <w:rPr>
                <w:sz w:val="28"/>
                <w:szCs w:val="28"/>
              </w:rPr>
              <w:t xml:space="preserve"> устаревших слов</w:t>
            </w:r>
          </w:p>
          <w:p w14:paraId="4DDF79A4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</w:tr>
      <w:tr w:rsidR="00124624" w:rsidRPr="00C2726B" w14:paraId="19BAF55E" w14:textId="77777777" w:rsidTr="00C2726B">
        <w:trPr>
          <w:trHeight w:val="408"/>
        </w:trPr>
        <w:tc>
          <w:tcPr>
            <w:tcW w:w="1673" w:type="dxa"/>
          </w:tcPr>
          <w:p w14:paraId="6FA57DE9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color w:val="000000"/>
                <w:sz w:val="28"/>
                <w:szCs w:val="28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2185" w:type="dxa"/>
          </w:tcPr>
          <w:p w14:paraId="3ADC34C1" w14:textId="77777777" w:rsidR="00124624" w:rsidRPr="00C2726B" w:rsidRDefault="00124624" w:rsidP="00604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7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 и</w:t>
            </w:r>
            <w:proofErr w:type="gramEnd"/>
            <w:r w:rsidRPr="00C27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CE0932D" w14:textId="77777777" w:rsidR="00124624" w:rsidRDefault="00124624" w:rsidP="0060473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lastRenderedPageBreak/>
              <w:t>образ желаемого результата</w:t>
            </w:r>
          </w:p>
          <w:p w14:paraId="3E7AEEA1" w14:textId="77777777" w:rsidR="006948FA" w:rsidRDefault="006948FA" w:rsidP="0060473A">
            <w:pPr>
              <w:pStyle w:val="a5"/>
              <w:widowControl/>
              <w:rPr>
                <w:sz w:val="28"/>
                <w:szCs w:val="28"/>
              </w:rPr>
            </w:pPr>
          </w:p>
          <w:p w14:paraId="0D2162B2" w14:textId="77777777" w:rsidR="006948FA" w:rsidRDefault="006948FA" w:rsidP="0060473A">
            <w:pPr>
              <w:pStyle w:val="a5"/>
              <w:widowControl/>
              <w:rPr>
                <w:sz w:val="28"/>
                <w:szCs w:val="28"/>
              </w:rPr>
            </w:pPr>
          </w:p>
          <w:p w14:paraId="54D3EFB9" w14:textId="77777777" w:rsidR="006948FA" w:rsidRDefault="006948FA" w:rsidP="0060473A">
            <w:pPr>
              <w:pStyle w:val="a5"/>
              <w:widowControl/>
              <w:rPr>
                <w:sz w:val="28"/>
                <w:szCs w:val="28"/>
              </w:rPr>
            </w:pPr>
          </w:p>
          <w:p w14:paraId="61A07AB9" w14:textId="77777777" w:rsidR="006948FA" w:rsidRPr="00C2726B" w:rsidRDefault="006948FA" w:rsidP="0060473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2771" w:type="dxa"/>
          </w:tcPr>
          <w:p w14:paraId="64910856" w14:textId="77777777" w:rsidR="00124624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lastRenderedPageBreak/>
              <w:t xml:space="preserve">сформулировали конкретную цель своих будущих учебных действий, </w:t>
            </w:r>
            <w:r w:rsidRPr="00C2726B">
              <w:rPr>
                <w:sz w:val="28"/>
                <w:szCs w:val="28"/>
              </w:rPr>
              <w:lastRenderedPageBreak/>
              <w:t>устраняющих причину возникшего затруднения (то есть сформулировали, какие знания им нужно построить и чему научиться)</w:t>
            </w:r>
          </w:p>
          <w:p w14:paraId="2AF9B21F" w14:textId="77777777" w:rsidR="006948FA" w:rsidRDefault="006948FA" w:rsidP="000A327A">
            <w:pPr>
              <w:pStyle w:val="a5"/>
              <w:rPr>
                <w:sz w:val="28"/>
                <w:szCs w:val="28"/>
              </w:rPr>
            </w:pPr>
          </w:p>
          <w:p w14:paraId="483311CC" w14:textId="77777777" w:rsidR="006948FA" w:rsidRPr="00C2726B" w:rsidRDefault="006948FA" w:rsidP="000A32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3EA456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Формулируют цель урока</w:t>
            </w:r>
          </w:p>
          <w:p w14:paraId="0033604C" w14:textId="77777777" w:rsidR="00124624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  <w:p w14:paraId="4E01EA0C" w14:textId="77777777" w:rsidR="006948FA" w:rsidRDefault="006948FA">
            <w:pPr>
              <w:pStyle w:val="a5"/>
              <w:widowControl/>
              <w:rPr>
                <w:sz w:val="28"/>
                <w:szCs w:val="28"/>
              </w:rPr>
            </w:pPr>
          </w:p>
          <w:p w14:paraId="3A7CAF2B" w14:textId="77777777" w:rsidR="006948FA" w:rsidRDefault="006948FA">
            <w:pPr>
              <w:pStyle w:val="a5"/>
              <w:widowControl/>
              <w:rPr>
                <w:sz w:val="28"/>
                <w:szCs w:val="28"/>
              </w:rPr>
            </w:pPr>
          </w:p>
          <w:p w14:paraId="5C58E08F" w14:textId="77777777" w:rsidR="006948FA" w:rsidRDefault="006948FA">
            <w:pPr>
              <w:pStyle w:val="a5"/>
              <w:widowControl/>
              <w:rPr>
                <w:sz w:val="28"/>
                <w:szCs w:val="28"/>
              </w:rPr>
            </w:pPr>
          </w:p>
          <w:p w14:paraId="58ABA2EB" w14:textId="77777777" w:rsidR="006948FA" w:rsidRDefault="006948FA">
            <w:pPr>
              <w:pStyle w:val="a5"/>
              <w:widowControl/>
              <w:rPr>
                <w:sz w:val="28"/>
                <w:szCs w:val="28"/>
              </w:rPr>
            </w:pPr>
          </w:p>
          <w:p w14:paraId="4B95EA76" w14:textId="77777777" w:rsidR="006948FA" w:rsidRPr="00C2726B" w:rsidRDefault="006948F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действия за учителем</w:t>
            </w:r>
          </w:p>
        </w:tc>
        <w:tc>
          <w:tcPr>
            <w:tcW w:w="2039" w:type="dxa"/>
          </w:tcPr>
          <w:p w14:paraId="51508995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</w:tr>
      <w:tr w:rsidR="00124624" w:rsidRPr="00C2726B" w14:paraId="65738BEC" w14:textId="77777777" w:rsidTr="00C2726B">
        <w:trPr>
          <w:trHeight w:val="408"/>
        </w:trPr>
        <w:tc>
          <w:tcPr>
            <w:tcW w:w="1673" w:type="dxa"/>
          </w:tcPr>
          <w:p w14:paraId="3463E1A1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14:paraId="76D3A617" w14:textId="77777777" w:rsidR="000A327A" w:rsidRDefault="00124624" w:rsidP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Построение плана действий</w:t>
            </w:r>
          </w:p>
          <w:p w14:paraId="3097C0EF" w14:textId="77777777" w:rsidR="000A327A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«Мозговой штурм»</w:t>
            </w:r>
          </w:p>
          <w:p w14:paraId="48D15EF9" w14:textId="77777777" w:rsidR="00124624" w:rsidRPr="00C2726B" w:rsidRDefault="00124624" w:rsidP="000A327A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2335619B" w14:textId="77777777" w:rsidR="00124624" w:rsidRPr="00C2726B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выбрали средства для построения нового знания (с помощью чего?) </w:t>
            </w:r>
          </w:p>
        </w:tc>
        <w:tc>
          <w:tcPr>
            <w:tcW w:w="2126" w:type="dxa"/>
          </w:tcPr>
          <w:p w14:paraId="51EE4768" w14:textId="77777777" w:rsidR="00124624" w:rsidRPr="00C2726B" w:rsidRDefault="000A327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sz w:val="28"/>
                <w:szCs w:val="28"/>
              </w:rPr>
              <w:t>детей</w:t>
            </w:r>
            <w:r w:rsidRPr="00C2726B">
              <w:rPr>
                <w:sz w:val="28"/>
                <w:szCs w:val="28"/>
              </w:rPr>
              <w:t>(</w:t>
            </w:r>
            <w:proofErr w:type="gramEnd"/>
            <w:r w:rsidRPr="00C2726B">
              <w:rPr>
                <w:sz w:val="28"/>
                <w:szCs w:val="28"/>
              </w:rPr>
              <w:t>с помощью словаря,</w:t>
            </w:r>
            <w:r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>взрослого,</w:t>
            </w:r>
            <w:r>
              <w:rPr>
                <w:sz w:val="28"/>
                <w:szCs w:val="28"/>
              </w:rPr>
              <w:t xml:space="preserve"> </w:t>
            </w:r>
            <w:r w:rsidRPr="00C2726B">
              <w:rPr>
                <w:sz w:val="28"/>
                <w:szCs w:val="28"/>
              </w:rPr>
              <w:t>в тексте....)</w:t>
            </w:r>
          </w:p>
        </w:tc>
        <w:tc>
          <w:tcPr>
            <w:tcW w:w="2039" w:type="dxa"/>
          </w:tcPr>
          <w:p w14:paraId="3D36414A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</w:tr>
      <w:tr w:rsidR="00124624" w:rsidRPr="00C2726B" w14:paraId="7E51A41B" w14:textId="77777777" w:rsidTr="00C2726B">
        <w:trPr>
          <w:trHeight w:val="408"/>
        </w:trPr>
        <w:tc>
          <w:tcPr>
            <w:tcW w:w="1673" w:type="dxa"/>
          </w:tcPr>
          <w:p w14:paraId="1CCBC6FC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Анализ произведения на основе работы с языковым материалом</w:t>
            </w:r>
          </w:p>
        </w:tc>
        <w:tc>
          <w:tcPr>
            <w:tcW w:w="2185" w:type="dxa"/>
          </w:tcPr>
          <w:p w14:paraId="509D7AC0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Прогнозирование</w:t>
            </w:r>
          </w:p>
          <w:p w14:paraId="447B0359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3E3C40E1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Соотнесение цели с </w:t>
            </w:r>
            <w:proofErr w:type="gramStart"/>
            <w:r w:rsidRPr="00C2726B">
              <w:rPr>
                <w:sz w:val="28"/>
                <w:szCs w:val="28"/>
              </w:rPr>
              <w:t>результатом(</w:t>
            </w:r>
            <w:proofErr w:type="gramEnd"/>
            <w:r w:rsidRPr="00C2726B">
              <w:rPr>
                <w:sz w:val="28"/>
                <w:szCs w:val="28"/>
              </w:rPr>
              <w:t>создать словарик для понимания значения слов)</w:t>
            </w:r>
          </w:p>
          <w:p w14:paraId="2891BF85" w14:textId="77777777" w:rsidR="006948FA" w:rsidRDefault="006948F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7A6D2B9A" w14:textId="77777777" w:rsidR="006948FA" w:rsidRDefault="006948FA" w:rsidP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492EAE6D" w14:textId="77777777" w:rsidR="00124624" w:rsidRPr="00C2726B" w:rsidRDefault="000A327A" w:rsidP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Потребность детей для того чтобы понять текст узнать значение устаревших слов</w:t>
            </w:r>
          </w:p>
        </w:tc>
        <w:tc>
          <w:tcPr>
            <w:tcW w:w="2771" w:type="dxa"/>
          </w:tcPr>
          <w:p w14:paraId="1EE672A0" w14:textId="77777777" w:rsidR="006948FA" w:rsidRDefault="006948FA" w:rsidP="003F2854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заголовком</w:t>
            </w:r>
          </w:p>
          <w:p w14:paraId="09C8349A" w14:textId="77777777" w:rsidR="006948FA" w:rsidRDefault="006948FA" w:rsidP="003F2854">
            <w:pPr>
              <w:pStyle w:val="a5"/>
              <w:widowControl/>
              <w:rPr>
                <w:sz w:val="28"/>
                <w:szCs w:val="28"/>
              </w:rPr>
            </w:pPr>
          </w:p>
          <w:p w14:paraId="6096AE91" w14:textId="77777777" w:rsidR="00124624" w:rsidRPr="00C2726B" w:rsidRDefault="006948FA" w:rsidP="003F2854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</w:p>
        </w:tc>
        <w:tc>
          <w:tcPr>
            <w:tcW w:w="2126" w:type="dxa"/>
          </w:tcPr>
          <w:p w14:paraId="0FB3DA7A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</w:p>
          <w:p w14:paraId="01D14015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53941D3A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словесное рисование</w:t>
            </w:r>
          </w:p>
          <w:p w14:paraId="74320B5E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3EEB0910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чтение с остановками,</w:t>
            </w:r>
          </w:p>
          <w:p w14:paraId="59C784A6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5638CC57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5C03FEFE" w14:textId="77777777" w:rsidR="000A327A" w:rsidRDefault="000A327A" w:rsidP="000A327A">
            <w:pPr>
              <w:pStyle w:val="a5"/>
              <w:rPr>
                <w:sz w:val="28"/>
                <w:szCs w:val="28"/>
              </w:rPr>
            </w:pPr>
          </w:p>
          <w:p w14:paraId="205A4ADD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работа с рифмой,</w:t>
            </w:r>
            <w:r w:rsidR="006948FA">
              <w:rPr>
                <w:sz w:val="28"/>
                <w:szCs w:val="28"/>
              </w:rPr>
              <w:t xml:space="preserve"> олицетворением</w:t>
            </w:r>
          </w:p>
          <w:p w14:paraId="42F6CC0A" w14:textId="77777777" w:rsidR="00124624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  <w:p w14:paraId="10FE679D" w14:textId="77777777" w:rsidR="000A327A" w:rsidRDefault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0AD9AC8F" w14:textId="77777777" w:rsidR="000A327A" w:rsidRDefault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5BBD981B" w14:textId="77777777" w:rsidR="000A327A" w:rsidRPr="00C2726B" w:rsidRDefault="000A327A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14:paraId="13811974" w14:textId="77777777" w:rsidR="00124624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  <w:p w14:paraId="5ABA4238" w14:textId="77777777" w:rsidR="00A43474" w:rsidRDefault="00A43474">
            <w:pPr>
              <w:pStyle w:val="a5"/>
              <w:widowControl/>
              <w:rPr>
                <w:sz w:val="28"/>
                <w:szCs w:val="28"/>
              </w:rPr>
            </w:pPr>
          </w:p>
          <w:p w14:paraId="368B3855" w14:textId="77777777" w:rsidR="00A43474" w:rsidRDefault="00A43474">
            <w:pPr>
              <w:pStyle w:val="a5"/>
              <w:widowControl/>
              <w:rPr>
                <w:sz w:val="28"/>
                <w:szCs w:val="28"/>
              </w:rPr>
            </w:pPr>
          </w:p>
          <w:p w14:paraId="15FCF47E" w14:textId="77777777" w:rsidR="000A327A" w:rsidRDefault="000A327A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Составить словарик</w:t>
            </w:r>
          </w:p>
          <w:p w14:paraId="243C308F" w14:textId="77777777" w:rsidR="000A327A" w:rsidRDefault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341FACED" w14:textId="77777777" w:rsidR="000A327A" w:rsidRDefault="000A327A">
            <w:pPr>
              <w:pStyle w:val="a5"/>
              <w:widowControl/>
              <w:rPr>
                <w:sz w:val="28"/>
                <w:szCs w:val="28"/>
              </w:rPr>
            </w:pPr>
          </w:p>
          <w:p w14:paraId="3E39C4CF" w14:textId="77777777" w:rsidR="00A43474" w:rsidRDefault="00A43474" w:rsidP="000A327A">
            <w:pPr>
              <w:pStyle w:val="a5"/>
              <w:rPr>
                <w:sz w:val="28"/>
                <w:szCs w:val="28"/>
              </w:rPr>
            </w:pPr>
          </w:p>
          <w:p w14:paraId="49400254" w14:textId="77777777" w:rsidR="000A327A" w:rsidRPr="00C2726B" w:rsidRDefault="000A327A" w:rsidP="000A327A">
            <w:pPr>
              <w:pStyle w:val="a5"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Использование интерактивных средств обучения</w:t>
            </w:r>
          </w:p>
          <w:p w14:paraId="37A63525" w14:textId="77777777" w:rsidR="000A327A" w:rsidRPr="00C2726B" w:rsidRDefault="000A327A">
            <w:pPr>
              <w:pStyle w:val="a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флипчартом</w:t>
            </w:r>
            <w:proofErr w:type="spellEnd"/>
          </w:p>
        </w:tc>
      </w:tr>
      <w:tr w:rsidR="00124624" w:rsidRPr="00C2726B" w14:paraId="3195D851" w14:textId="77777777" w:rsidTr="00C2726B">
        <w:trPr>
          <w:trHeight w:val="422"/>
        </w:trPr>
        <w:tc>
          <w:tcPr>
            <w:tcW w:w="1673" w:type="dxa"/>
          </w:tcPr>
          <w:p w14:paraId="1D118D95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185" w:type="dxa"/>
          </w:tcPr>
          <w:p w14:paraId="457144A7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 xml:space="preserve">Какой </w:t>
            </w:r>
            <w:proofErr w:type="gramStart"/>
            <w:r w:rsidRPr="00C2726B">
              <w:rPr>
                <w:sz w:val="28"/>
                <w:szCs w:val="28"/>
              </w:rPr>
              <w:t>урок  извлек</w:t>
            </w:r>
            <w:proofErr w:type="gramEnd"/>
            <w:r w:rsidRPr="00C2726B">
              <w:rPr>
                <w:sz w:val="28"/>
                <w:szCs w:val="28"/>
              </w:rPr>
              <w:t xml:space="preserve"> из этой сказки</w:t>
            </w:r>
          </w:p>
        </w:tc>
        <w:tc>
          <w:tcPr>
            <w:tcW w:w="2771" w:type="dxa"/>
          </w:tcPr>
          <w:p w14:paraId="25638500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F20BAA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  <w:r w:rsidRPr="00C2726B">
              <w:rPr>
                <w:sz w:val="28"/>
                <w:szCs w:val="28"/>
              </w:rPr>
              <w:t>Ответы детей</w:t>
            </w:r>
          </w:p>
        </w:tc>
        <w:tc>
          <w:tcPr>
            <w:tcW w:w="2039" w:type="dxa"/>
          </w:tcPr>
          <w:p w14:paraId="61B68193" w14:textId="77777777" w:rsidR="00124624" w:rsidRPr="00C2726B" w:rsidRDefault="00124624">
            <w:pPr>
              <w:pStyle w:val="a5"/>
              <w:widowControl/>
              <w:rPr>
                <w:sz w:val="28"/>
                <w:szCs w:val="28"/>
              </w:rPr>
            </w:pPr>
          </w:p>
        </w:tc>
      </w:tr>
    </w:tbl>
    <w:p w14:paraId="5C987530" w14:textId="77777777" w:rsidR="00B84446" w:rsidRPr="00C2726B" w:rsidRDefault="00B84446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tblpX="11294" w:tblpY="-6669"/>
        <w:tblOverlap w:val="never"/>
        <w:tblW w:w="521" w:type="dxa"/>
        <w:tblLayout w:type="fixed"/>
        <w:tblLook w:val="04A0" w:firstRow="1" w:lastRow="0" w:firstColumn="1" w:lastColumn="0" w:noHBand="0" w:noVBand="1"/>
      </w:tblPr>
      <w:tblGrid>
        <w:gridCol w:w="521"/>
      </w:tblGrid>
      <w:tr w:rsidR="00B84446" w14:paraId="7B91695F" w14:textId="77777777">
        <w:trPr>
          <w:trHeight w:val="30"/>
        </w:trPr>
        <w:tc>
          <w:tcPr>
            <w:tcW w:w="521" w:type="dxa"/>
          </w:tcPr>
          <w:p w14:paraId="5FD4A381" w14:textId="77777777" w:rsidR="00B84446" w:rsidRDefault="00B84446">
            <w:pPr>
              <w:pStyle w:val="a5"/>
              <w:widowControl/>
            </w:pPr>
          </w:p>
        </w:tc>
      </w:tr>
    </w:tbl>
    <w:p w14:paraId="148455BA" w14:textId="77777777" w:rsidR="00B84446" w:rsidRDefault="00B84446">
      <w:pPr>
        <w:pStyle w:val="a5"/>
        <w:jc w:val="both"/>
      </w:pPr>
    </w:p>
    <w:p w14:paraId="33D98FEC" w14:textId="77777777" w:rsidR="00B84446" w:rsidRDefault="00865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4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Это оставила для составления конспекта</w:t>
      </w:r>
    </w:p>
    <w:p w14:paraId="3C7311EC" w14:textId="77777777" w:rsidR="00865641" w:rsidRPr="0060473A" w:rsidRDefault="00865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94" w:tblpY="159"/>
        <w:tblOverlap w:val="never"/>
        <w:tblW w:w="104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8"/>
        <w:gridCol w:w="3478"/>
        <w:gridCol w:w="3478"/>
      </w:tblGrid>
      <w:tr w:rsidR="00B84446" w14:paraId="2FA66D50" w14:textId="77777777" w:rsidTr="0060473A">
        <w:trPr>
          <w:trHeight w:val="263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365A0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6B44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5D5C3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B84446" w14:paraId="6915F237" w14:textId="77777777" w:rsidTr="0060473A">
        <w:trPr>
          <w:trHeight w:val="1274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C56E1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момент:</w:t>
            </w:r>
          </w:p>
          <w:p w14:paraId="3A5DADC9" w14:textId="77777777" w:rsidR="00B84446" w:rsidRDefault="00A434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14:paraId="36E0CCC4" w14:textId="77777777" w:rsidR="00B84446" w:rsidRDefault="00A434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целеполагание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F63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Ситуация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предвосхищения</w:t>
            </w:r>
            <w:proofErr w:type="spellEnd"/>
          </w:p>
          <w:p w14:paraId="7BB89E0A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верите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3E71B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возникновения внутренней потребности включения в деятельность ("хочу")</w:t>
            </w:r>
          </w:p>
        </w:tc>
      </w:tr>
      <w:tr w:rsidR="00B84446" w14:paraId="35A0A565" w14:textId="77777777" w:rsidTr="0060473A">
        <w:trPr>
          <w:trHeight w:val="4349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A081E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14:paraId="58161C19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разделом 19 века и биографий </w:t>
            </w:r>
            <w:proofErr w:type="spellStart"/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В.И.Даля</w:t>
            </w:r>
            <w:proofErr w:type="spellEnd"/>
          </w:p>
          <w:p w14:paraId="6340C392" w14:textId="77777777" w:rsidR="00B84446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BA5BC" w14:textId="77777777" w:rsidR="00B84446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31F423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пометами.(</w:t>
            </w:r>
            <w:proofErr w:type="gramEnd"/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паре)</w:t>
            </w:r>
          </w:p>
          <w:p w14:paraId="036FD090" w14:textId="77777777" w:rsidR="00B84446" w:rsidRPr="0060473A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A0E2BA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Игровой приём- «Ремешки»</w:t>
            </w:r>
          </w:p>
          <w:p w14:paraId="7E26DF2B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 развития словаря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C8083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</w:t>
            </w:r>
            <w:proofErr w:type="spellStart"/>
            <w:proofErr w:type="gram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В.И.Дале,как</w:t>
            </w:r>
            <w:proofErr w:type="spellEnd"/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создателя толкового словаря и как уникальной личности</w:t>
            </w:r>
          </w:p>
          <w:p w14:paraId="75EB0039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</w:t>
            </w:r>
            <w:proofErr w:type="spellStart"/>
            <w:proofErr w:type="gram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затруднения,объяснение</w:t>
            </w:r>
            <w:proofErr w:type="spellEnd"/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устаревших слов</w:t>
            </w:r>
          </w:p>
          <w:p w14:paraId="5374745B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</w:tc>
      </w:tr>
      <w:tr w:rsidR="00B84446" w14:paraId="26E4F82E" w14:textId="77777777" w:rsidTr="0060473A">
        <w:trPr>
          <w:trHeight w:val="2036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5E177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D780E6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желаемого результата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8DC56" w14:textId="77777777" w:rsidR="00B84446" w:rsidRPr="0060473A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A98E7C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словарик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BEA37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</w:t>
            </w:r>
          </w:p>
        </w:tc>
      </w:tr>
      <w:tr w:rsidR="00B84446" w14:paraId="41E8248A" w14:textId="77777777" w:rsidTr="0060473A">
        <w:trPr>
          <w:trHeight w:val="761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1B907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действий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423D9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«Мозговой </w:t>
            </w:r>
            <w:proofErr w:type="gram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штурм»(</w:t>
            </w:r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словаря,взрослого,в</w:t>
            </w:r>
            <w:proofErr w:type="spell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тексте....)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021A8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выбрали средства для построения нового знания (с помощью чего?)</w:t>
            </w:r>
          </w:p>
        </w:tc>
      </w:tr>
      <w:tr w:rsidR="00B84446" w14:paraId="1D783650" w14:textId="77777777" w:rsidTr="0060473A">
        <w:trPr>
          <w:trHeight w:val="5137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E9B60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на основе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языковым материалом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B7229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  <w:p w14:paraId="13C78942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  <w:p w14:paraId="68E964D8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остановками,</w:t>
            </w:r>
          </w:p>
          <w:p w14:paraId="5CCE9154" w14:textId="77777777" w:rsidR="00B84446" w:rsidRPr="0060473A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A1BB4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рифмой,</w:t>
            </w:r>
          </w:p>
          <w:p w14:paraId="47F5C093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интерактивных средств обучения</w:t>
            </w:r>
          </w:p>
          <w:p w14:paraId="39E9AEBB" w14:textId="77777777" w:rsidR="00B84446" w:rsidRP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цели с </w:t>
            </w:r>
            <w:proofErr w:type="gram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результатом(</w:t>
            </w:r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словарик для понимания значения слов)</w:t>
            </w:r>
          </w:p>
          <w:p w14:paraId="54E101EA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детей для того чтобы понять текст узнать значение устаревших слов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360DF" w14:textId="77777777" w:rsidR="00B84446" w:rsidRDefault="00B8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446" w14:paraId="2BE51007" w14:textId="77777777" w:rsidTr="0060473A">
        <w:trPr>
          <w:trHeight w:val="1025"/>
          <w:tblCellSpacing w:w="0" w:type="dxa"/>
        </w:trPr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852BC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ACE90" w14:textId="77777777" w:rsidR="0060473A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извлек</w:t>
            </w:r>
            <w:proofErr w:type="gramEnd"/>
            <w:r w:rsidRPr="0060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этой сказки</w:t>
            </w:r>
          </w:p>
          <w:p w14:paraId="5E73431A" w14:textId="77777777" w:rsidR="00B84446" w:rsidRPr="0060473A" w:rsidRDefault="0060473A" w:rsidP="0060473A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21FA7" w14:textId="77777777" w:rsidR="00B84446" w:rsidRDefault="00A4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соотносят цель и результаты своей учебной деятельности и фиксируют степень их соответствия,</w:t>
            </w:r>
          </w:p>
        </w:tc>
      </w:tr>
    </w:tbl>
    <w:p w14:paraId="0DA4A587" w14:textId="77777777" w:rsidR="00B84446" w:rsidRDefault="00B844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EDC60" w14:textId="77777777" w:rsidR="00B84446" w:rsidRDefault="00B84446"/>
    <w:sectPr w:rsidR="00B8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JournalC-Italic">
    <w:altName w:val="Segoe Print"/>
    <w:charset w:val="CC"/>
    <w:family w:val="script"/>
    <w:pitch w:val="default"/>
    <w:sig w:usb0="00000000" w:usb1="00000000" w:usb2="00000000" w:usb3="00000000" w:csb0="00000004" w:csb1="00000000"/>
  </w:font>
  <w:font w:name="JournalC-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1D7D"/>
    <w:multiLevelType w:val="multilevel"/>
    <w:tmpl w:val="1C581D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BF55F51"/>
    <w:multiLevelType w:val="singleLevel"/>
    <w:tmpl w:val="0DF608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5BF5615F"/>
    <w:multiLevelType w:val="singleLevel"/>
    <w:tmpl w:val="5BF561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AC"/>
    <w:rsid w:val="00084A5F"/>
    <w:rsid w:val="000A327A"/>
    <w:rsid w:val="000C53CB"/>
    <w:rsid w:val="00124624"/>
    <w:rsid w:val="003F2854"/>
    <w:rsid w:val="0060473A"/>
    <w:rsid w:val="006948FA"/>
    <w:rsid w:val="00865641"/>
    <w:rsid w:val="009E7CAC"/>
    <w:rsid w:val="00A43474"/>
    <w:rsid w:val="00AF2FCF"/>
    <w:rsid w:val="00B84446"/>
    <w:rsid w:val="00C2726B"/>
    <w:rsid w:val="00E80BC5"/>
    <w:rsid w:val="00E93A76"/>
    <w:rsid w:val="0A3367C8"/>
    <w:rsid w:val="23D200D4"/>
    <w:rsid w:val="343402B4"/>
    <w:rsid w:val="408234E1"/>
    <w:rsid w:val="43FF251E"/>
    <w:rsid w:val="48F467BF"/>
    <w:rsid w:val="4C380B1A"/>
    <w:rsid w:val="4D447D52"/>
    <w:rsid w:val="67E25CFE"/>
    <w:rsid w:val="6A4454E8"/>
    <w:rsid w:val="6CD6671B"/>
    <w:rsid w:val="6E5D5DC9"/>
    <w:rsid w:val="78CC6D3B"/>
    <w:rsid w:val="79F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DDE4"/>
  <w15:docId w15:val="{8DE66605-603D-49B2-849C-5244892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</w:style>
  <w:style w:type="character" w:customStyle="1" w:styleId="1">
    <w:name w:val="Основной шрифт абзаца1"/>
    <w:qFormat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metodika/6323_urok_otkrytiya_novyh_znan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2018-12-16T16:16:00Z</dcterms:created>
  <dcterms:modified xsi:type="dcterms:W3CDTF">2023-08-23T12:02:00Z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